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right"/>
        <w:rPr>
          <w:rFonts w:hint="default" w:asciiTheme="minorEastAsia" w:hAnsiTheme="minorEastAsia"/>
          <w:kern w:val="0"/>
          <w:sz w:val="22"/>
        </w:rPr>
      </w:pPr>
      <w:r>
        <w:rPr>
          <w:rFonts w:hint="eastAsia" w:asciiTheme="minorEastAsia" w:hAnsiTheme="minorEastAsia"/>
          <w:kern w:val="0"/>
          <w:sz w:val="22"/>
        </w:rPr>
        <w:t>令和７年１月２４日</w:t>
      </w:r>
    </w:p>
    <w:p>
      <w:pPr>
        <w:pStyle w:val="0"/>
        <w:autoSpaceDE w:val="0"/>
        <w:autoSpaceDN w:val="0"/>
        <w:adjustRightInd w:val="0"/>
        <w:jc w:val="right"/>
        <w:rPr>
          <w:rFonts w:hint="default" w:asciiTheme="minorEastAsia" w:hAnsiTheme="minorEastAsia"/>
          <w:kern w:val="0"/>
          <w:sz w:val="22"/>
        </w:rPr>
      </w:pPr>
    </w:p>
    <w:p>
      <w:pPr>
        <w:pStyle w:val="0"/>
        <w:autoSpaceDE w:val="0"/>
        <w:autoSpaceDN w:val="0"/>
        <w:adjustRightInd w:val="0"/>
        <w:jc w:val="center"/>
        <w:rPr>
          <w:rFonts w:hint="default" w:asciiTheme="minorEastAsia" w:hAnsiTheme="minorEastAsia"/>
          <w:kern w:val="0"/>
          <w:sz w:val="24"/>
        </w:rPr>
      </w:pPr>
      <w:r>
        <w:rPr>
          <w:rFonts w:hint="eastAsia" w:asciiTheme="minorEastAsia" w:hAnsiTheme="minorEastAsia"/>
          <w:kern w:val="0"/>
          <w:sz w:val="24"/>
        </w:rPr>
        <w:t>隠岐の島町総合振興計画審議会公募委員の募集について</w:t>
      </w:r>
    </w:p>
    <w:p>
      <w:pPr>
        <w:pStyle w:val="0"/>
        <w:autoSpaceDE w:val="0"/>
        <w:autoSpaceDN w:val="0"/>
        <w:adjustRightInd w:val="0"/>
        <w:jc w:val="left"/>
        <w:rPr>
          <w:rFonts w:hint="default" w:asciiTheme="minorEastAsia" w:hAnsiTheme="minorEastAsia"/>
          <w:kern w:val="0"/>
          <w:sz w:val="24"/>
        </w:rPr>
      </w:pPr>
    </w:p>
    <w:p>
      <w:pPr>
        <w:pStyle w:val="0"/>
        <w:autoSpaceDE w:val="0"/>
        <w:autoSpaceDN w:val="0"/>
        <w:adjustRightInd w:val="0"/>
        <w:ind w:firstLine="220" w:firstLineChars="100"/>
        <w:jc w:val="left"/>
        <w:rPr>
          <w:rFonts w:hint="default" w:asciiTheme="minorEastAsia" w:hAnsiTheme="minorEastAsia"/>
          <w:kern w:val="0"/>
          <w:sz w:val="22"/>
        </w:rPr>
      </w:pPr>
      <w:r>
        <w:rPr>
          <w:rFonts w:hint="eastAsia" w:asciiTheme="minorEastAsia" w:hAnsiTheme="minorEastAsia"/>
          <w:kern w:val="0"/>
          <w:sz w:val="22"/>
        </w:rPr>
        <w:t>隠岐の島町では、「第２次隠岐の島町総合振興計画」の実現に向け、具体的な事業内容とその年次計画を定めた「事業実施計画」を策定し、まちづくりを進めています。事業実施計画は、毎年度内部評価により進行管理を行うとともに、町民の皆様と行政が一体となったまちづくりを実現するため、外部評価により町民の皆さまの意見・提言を頂いております。つきましては、「隠岐の島町総合振興計画審議会委員」を公募により募集します。</w:t>
      </w:r>
    </w:p>
    <w:p>
      <w:pPr>
        <w:pStyle w:val="0"/>
        <w:autoSpaceDE w:val="0"/>
        <w:autoSpaceDN w:val="0"/>
        <w:adjustRightInd w:val="0"/>
        <w:jc w:val="left"/>
        <w:rPr>
          <w:rFonts w:hint="default" w:asciiTheme="minorEastAsia" w:hAnsiTheme="minorEastAsia"/>
          <w:kern w:val="0"/>
          <w:sz w:val="22"/>
        </w:rPr>
      </w:pPr>
    </w:p>
    <w:tbl>
      <w:tblPr>
        <w:tblStyle w:val="25"/>
        <w:tblW w:w="9736" w:type="dxa"/>
        <w:jc w:val="center"/>
        <w:tblInd w:w="0" w:type="dxa"/>
        <w:tblLayout w:type="fixed"/>
        <w:tblLook w:firstRow="1" w:lastRow="0" w:firstColumn="1" w:lastColumn="0" w:noHBand="0" w:noVBand="1" w:val="04A0"/>
      </w:tblPr>
      <w:tblGrid>
        <w:gridCol w:w="1885"/>
        <w:gridCol w:w="7851"/>
      </w:tblGrid>
      <w:tr>
        <w:trPr>
          <w:trHeight w:val="456" w:hRule="atLeast"/>
        </w:trPr>
        <w:tc>
          <w:tcPr>
            <w:tcW w:w="1885" w:type="dxa"/>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kern w:val="0"/>
                <w:sz w:val="22"/>
              </w:rPr>
              <w:t>審議会の名称</w:t>
            </w:r>
          </w:p>
        </w:tc>
        <w:tc>
          <w:tcPr>
            <w:tcW w:w="7851" w:type="dxa"/>
            <w:vAlign w:val="center"/>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隠岐の島町総合振興計画審議会</w:t>
            </w:r>
          </w:p>
        </w:tc>
      </w:tr>
      <w:tr>
        <w:trPr>
          <w:trHeight w:val="456" w:hRule="atLeast"/>
        </w:trPr>
        <w:tc>
          <w:tcPr>
            <w:tcW w:w="1885" w:type="dxa"/>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spacing w:val="73"/>
                <w:kern w:val="0"/>
                <w:sz w:val="22"/>
                <w:fitText w:val="1320" w:id="1"/>
              </w:rPr>
              <w:t>募集定</w:t>
            </w:r>
            <w:r>
              <w:rPr>
                <w:rFonts w:hint="eastAsia" w:asciiTheme="minorEastAsia" w:hAnsiTheme="minorEastAsia"/>
                <w:spacing w:val="1"/>
                <w:kern w:val="0"/>
                <w:sz w:val="22"/>
                <w:fitText w:val="1320" w:id="1"/>
              </w:rPr>
              <w:t>員</w:t>
            </w:r>
          </w:p>
        </w:tc>
        <w:tc>
          <w:tcPr>
            <w:tcW w:w="7851" w:type="dxa"/>
            <w:vAlign w:val="center"/>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２名（定数２０名のうち２名を募集します。）</w:t>
            </w:r>
          </w:p>
        </w:tc>
      </w:tr>
      <w:tr>
        <w:trPr/>
        <w:tc>
          <w:tcPr>
            <w:tcW w:w="1885" w:type="dxa"/>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spacing w:val="27"/>
                <w:kern w:val="0"/>
                <w:sz w:val="22"/>
                <w:fitText w:val="1320" w:id="2"/>
              </w:rPr>
              <w:t>事務の概</w:t>
            </w:r>
            <w:r>
              <w:rPr>
                <w:rFonts w:hint="eastAsia" w:asciiTheme="minorEastAsia" w:hAnsiTheme="minorEastAsia"/>
                <w:spacing w:val="2"/>
                <w:kern w:val="0"/>
                <w:sz w:val="22"/>
                <w:fitText w:val="1320" w:id="2"/>
              </w:rPr>
              <w:t>要</w:t>
            </w:r>
          </w:p>
        </w:tc>
        <w:tc>
          <w:tcPr>
            <w:tcW w:w="7851" w:type="dxa"/>
            <w:vAlign w:val="center"/>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町が前年度行った事業の実績、成果について評価を行い、次年度以降の事業の方向性についてご意見、ご提言をいただきます。</w:t>
            </w:r>
          </w:p>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第２次隠岐の島町総合振興計画の推進に関し必要な審議をしていただきます。</w:t>
            </w:r>
          </w:p>
        </w:tc>
      </w:tr>
      <w:tr>
        <w:trPr>
          <w:trHeight w:val="381" w:hRule="atLeast"/>
        </w:trPr>
        <w:tc>
          <w:tcPr>
            <w:tcW w:w="1885" w:type="dxa"/>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spacing w:val="440"/>
                <w:kern w:val="0"/>
                <w:sz w:val="22"/>
                <w:fitText w:val="1320" w:id="3"/>
              </w:rPr>
              <w:t>任</w:t>
            </w:r>
            <w:r>
              <w:rPr>
                <w:rFonts w:hint="eastAsia" w:asciiTheme="minorEastAsia" w:hAnsiTheme="minorEastAsia"/>
                <w:kern w:val="0"/>
                <w:sz w:val="22"/>
                <w:fitText w:val="1320" w:id="3"/>
              </w:rPr>
              <w:t>期</w:t>
            </w:r>
          </w:p>
        </w:tc>
        <w:tc>
          <w:tcPr>
            <w:tcW w:w="7851" w:type="dxa"/>
            <w:vAlign w:val="center"/>
          </w:tcPr>
          <w:p>
            <w:pPr>
              <w:pStyle w:val="0"/>
              <w:rPr>
                <w:rFonts w:hint="default" w:asciiTheme="minorEastAsia" w:hAnsiTheme="minorEastAsia"/>
                <w:sz w:val="22"/>
              </w:rPr>
            </w:pPr>
            <w:r>
              <w:rPr>
                <w:rFonts w:hint="eastAsia" w:asciiTheme="minorEastAsia" w:hAnsiTheme="minorEastAsia"/>
                <w:sz w:val="22"/>
              </w:rPr>
              <w:t>委嘱の日から２年間</w:t>
            </w:r>
          </w:p>
        </w:tc>
      </w:tr>
      <w:tr>
        <w:trPr/>
        <w:tc>
          <w:tcPr>
            <w:tcW w:w="1885" w:type="dxa"/>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spacing w:val="73"/>
                <w:kern w:val="0"/>
                <w:sz w:val="22"/>
                <w:fitText w:val="1320" w:id="4"/>
              </w:rPr>
              <w:t>応募資</w:t>
            </w:r>
            <w:r>
              <w:rPr>
                <w:rFonts w:hint="eastAsia" w:asciiTheme="minorEastAsia" w:hAnsiTheme="minorEastAsia"/>
                <w:spacing w:val="1"/>
                <w:kern w:val="0"/>
                <w:sz w:val="22"/>
                <w:fitText w:val="1320" w:id="4"/>
              </w:rPr>
              <w:t>格</w:t>
            </w:r>
          </w:p>
        </w:tc>
        <w:tc>
          <w:tcPr>
            <w:tcW w:w="7851" w:type="dxa"/>
            <w:vAlign w:val="center"/>
          </w:tcPr>
          <w:p>
            <w:pPr>
              <w:pStyle w:val="0"/>
              <w:rPr>
                <w:rFonts w:hint="default" w:asciiTheme="minorEastAsia" w:hAnsiTheme="minorEastAsia"/>
                <w:sz w:val="22"/>
              </w:rPr>
            </w:pPr>
            <w:r>
              <w:rPr>
                <w:rFonts w:hint="eastAsia" w:asciiTheme="minorEastAsia" w:hAnsiTheme="minorEastAsia"/>
                <w:kern w:val="0"/>
                <w:sz w:val="22"/>
              </w:rPr>
              <w:t>本町に引き続き１年以上居住している年齢満１８歳以上の方で、行政機関の職員（本町の職員を含む。）または本町議会議員でない方。</w:t>
            </w:r>
          </w:p>
        </w:tc>
      </w:tr>
      <w:tr>
        <w:trPr>
          <w:trHeight w:val="431" w:hRule="atLeast"/>
        </w:trPr>
        <w:tc>
          <w:tcPr>
            <w:tcW w:w="1885" w:type="dxa"/>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spacing w:val="73"/>
                <w:kern w:val="0"/>
                <w:sz w:val="22"/>
                <w:fitText w:val="1320" w:id="5"/>
              </w:rPr>
              <w:t>募集方</w:t>
            </w:r>
            <w:r>
              <w:rPr>
                <w:rFonts w:hint="eastAsia" w:asciiTheme="minorEastAsia" w:hAnsiTheme="minorEastAsia"/>
                <w:spacing w:val="1"/>
                <w:kern w:val="0"/>
                <w:sz w:val="22"/>
                <w:fitText w:val="1320" w:id="5"/>
              </w:rPr>
              <w:t>法</w:t>
            </w:r>
          </w:p>
        </w:tc>
        <w:tc>
          <w:tcPr>
            <w:tcW w:w="7851" w:type="dxa"/>
            <w:vAlign w:val="center"/>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町ホームページ・お知らせ便により募集します。</w:t>
            </w:r>
          </w:p>
        </w:tc>
      </w:tr>
      <w:tr>
        <w:trPr/>
        <w:tc>
          <w:tcPr>
            <w:tcW w:w="1885" w:type="dxa"/>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spacing w:val="73"/>
                <w:kern w:val="0"/>
                <w:sz w:val="22"/>
                <w:fitText w:val="1320" w:id="6"/>
              </w:rPr>
              <w:t>応募方</w:t>
            </w:r>
            <w:r>
              <w:rPr>
                <w:rFonts w:hint="eastAsia" w:asciiTheme="minorEastAsia" w:hAnsiTheme="minorEastAsia"/>
                <w:spacing w:val="1"/>
                <w:kern w:val="0"/>
                <w:sz w:val="22"/>
                <w:fitText w:val="1320" w:id="6"/>
              </w:rPr>
              <w:t>法</w:t>
            </w:r>
          </w:p>
        </w:tc>
        <w:tc>
          <w:tcPr>
            <w:tcW w:w="7851" w:type="dxa"/>
            <w:vAlign w:val="center"/>
          </w:tcPr>
          <w:p>
            <w:pPr>
              <w:pStyle w:val="0"/>
              <w:rPr>
                <w:rFonts w:hint="default" w:asciiTheme="minorEastAsia" w:hAnsiTheme="minorEastAsia"/>
              </w:rPr>
            </w:pPr>
            <w:r>
              <w:rPr>
                <w:rFonts w:hint="eastAsia" w:asciiTheme="minorEastAsia" w:hAnsiTheme="minorEastAsia"/>
              </w:rPr>
              <w:t>応募者は、隠岐の島町総合振興計画審議会公募委員応募用紙に、必要事項を記入の上、役場地域振興課政策企画係に持参またはファクシミリ、郵送（メール可）により提出してください。なお、応募書類は返却いたしません。</w:t>
            </w:r>
          </w:p>
        </w:tc>
      </w:tr>
      <w:tr>
        <w:trPr/>
        <w:tc>
          <w:tcPr>
            <w:tcW w:w="1885" w:type="dxa"/>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spacing w:val="73"/>
                <w:kern w:val="0"/>
                <w:sz w:val="22"/>
                <w:fitText w:val="1320" w:id="7"/>
              </w:rPr>
              <w:t>募集期</w:t>
            </w:r>
            <w:r>
              <w:rPr>
                <w:rFonts w:hint="eastAsia" w:asciiTheme="minorEastAsia" w:hAnsiTheme="minorEastAsia"/>
                <w:spacing w:val="1"/>
                <w:kern w:val="0"/>
                <w:sz w:val="22"/>
                <w:fitText w:val="1320" w:id="7"/>
              </w:rPr>
              <w:t>間</w:t>
            </w:r>
          </w:p>
        </w:tc>
        <w:tc>
          <w:tcPr>
            <w:tcW w:w="7851" w:type="dxa"/>
            <w:vAlign w:val="center"/>
          </w:tcPr>
          <w:p>
            <w:pPr>
              <w:pStyle w:val="0"/>
              <w:rPr>
                <w:rFonts w:hint="default" w:asciiTheme="minorEastAsia" w:hAnsiTheme="minorEastAsia"/>
                <w:sz w:val="22"/>
              </w:rPr>
            </w:pPr>
            <w:r>
              <w:rPr>
                <w:rFonts w:hint="eastAsia" w:asciiTheme="minorEastAsia" w:hAnsiTheme="minorEastAsia"/>
                <w:sz w:val="22"/>
              </w:rPr>
              <w:t>令和７年１月２４日（金）～２月２１日（金）</w:t>
            </w:r>
            <w:r>
              <w:rPr>
                <w:rFonts w:hint="eastAsia" w:asciiTheme="minorEastAsia" w:hAnsiTheme="minorEastAsia"/>
                <w:sz w:val="22"/>
                <w:u w:val="single" w:color="auto"/>
              </w:rPr>
              <w:t>※当日必着</w:t>
            </w:r>
          </w:p>
          <w:p>
            <w:pPr>
              <w:pStyle w:val="0"/>
              <w:rPr>
                <w:rFonts w:hint="default" w:asciiTheme="minorEastAsia" w:hAnsiTheme="minorEastAsia"/>
                <w:sz w:val="22"/>
              </w:rPr>
            </w:pPr>
            <w:r>
              <w:rPr>
                <w:rFonts w:hint="eastAsia" w:asciiTheme="minorEastAsia" w:hAnsiTheme="minorEastAsia"/>
                <w:sz w:val="22"/>
              </w:rPr>
              <w:t>※持参の場合の受付時間は午前８時３０分から午後５時１５分まで（土曜日・日曜日・祝祭日を除く）</w:t>
            </w:r>
          </w:p>
        </w:tc>
      </w:tr>
      <w:tr>
        <w:trPr>
          <w:trHeight w:val="377" w:hRule="atLeast"/>
        </w:trPr>
        <w:tc>
          <w:tcPr>
            <w:tcW w:w="1885" w:type="dxa"/>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spacing w:val="73"/>
                <w:kern w:val="0"/>
                <w:sz w:val="22"/>
                <w:fitText w:val="1320" w:id="8"/>
              </w:rPr>
              <w:t>選考方</w:t>
            </w:r>
            <w:r>
              <w:rPr>
                <w:rFonts w:hint="eastAsia" w:asciiTheme="minorEastAsia" w:hAnsiTheme="minorEastAsia"/>
                <w:spacing w:val="1"/>
                <w:kern w:val="0"/>
                <w:sz w:val="22"/>
                <w:fitText w:val="1320" w:id="8"/>
              </w:rPr>
              <w:t>法</w:t>
            </w:r>
          </w:p>
        </w:tc>
        <w:tc>
          <w:tcPr>
            <w:tcW w:w="7851" w:type="dxa"/>
            <w:vAlign w:val="center"/>
          </w:tcPr>
          <w:p>
            <w:pPr>
              <w:pStyle w:val="0"/>
              <w:rPr>
                <w:rFonts w:hint="default" w:asciiTheme="minorEastAsia" w:hAnsiTheme="minorEastAsia"/>
              </w:rPr>
            </w:pPr>
            <w:r>
              <w:rPr>
                <w:rFonts w:hint="eastAsia" w:asciiTheme="minorEastAsia" w:hAnsiTheme="minorEastAsia"/>
              </w:rPr>
              <w:t>応募者多数の場合は、選考委員会にて選考いたします。</w:t>
            </w:r>
          </w:p>
        </w:tc>
      </w:tr>
      <w:tr>
        <w:trPr/>
        <w:tc>
          <w:tcPr>
            <w:tcW w:w="1885" w:type="dxa"/>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spacing w:val="73"/>
                <w:kern w:val="0"/>
                <w:sz w:val="22"/>
                <w:fitText w:val="1320" w:id="9"/>
              </w:rPr>
              <w:t>選考基</w:t>
            </w:r>
            <w:r>
              <w:rPr>
                <w:rFonts w:hint="eastAsia" w:asciiTheme="minorEastAsia" w:hAnsiTheme="minorEastAsia"/>
                <w:spacing w:val="1"/>
                <w:kern w:val="0"/>
                <w:sz w:val="22"/>
                <w:fitText w:val="1320" w:id="9"/>
              </w:rPr>
              <w:t>準</w:t>
            </w:r>
          </w:p>
        </w:tc>
        <w:tc>
          <w:tcPr>
            <w:tcW w:w="7851" w:type="dxa"/>
            <w:vAlign w:val="center"/>
          </w:tcPr>
          <w:p>
            <w:pPr>
              <w:pStyle w:val="0"/>
              <w:rPr>
                <w:rFonts w:hint="default" w:asciiTheme="minorEastAsia" w:hAnsiTheme="minorEastAsia"/>
              </w:rPr>
            </w:pPr>
            <w:r>
              <w:rPr>
                <w:rFonts w:hint="eastAsia" w:asciiTheme="minorEastAsia" w:hAnsiTheme="minorEastAsia"/>
              </w:rPr>
              <w:t>選考委員会は、下記の事項により選考するものとします。</w:t>
            </w:r>
          </w:p>
          <w:p>
            <w:pPr>
              <w:pStyle w:val="0"/>
              <w:rPr>
                <w:rFonts w:hint="default" w:asciiTheme="minorEastAsia" w:hAnsiTheme="minorEastAsia"/>
              </w:rPr>
            </w:pPr>
            <w:r>
              <w:rPr>
                <w:rFonts w:hint="eastAsia" w:asciiTheme="minorEastAsia" w:hAnsiTheme="minorEastAsia"/>
              </w:rPr>
              <w:t>（１）　審議会全体としての委員の年齢・性別・地域性・職業等の偏り</w:t>
            </w:r>
          </w:p>
          <w:p>
            <w:pPr>
              <w:pStyle w:val="0"/>
              <w:rPr>
                <w:rFonts w:hint="default" w:asciiTheme="minorEastAsia" w:hAnsiTheme="minorEastAsia"/>
              </w:rPr>
            </w:pPr>
            <w:r>
              <w:rPr>
                <w:rFonts w:hint="eastAsia" w:asciiTheme="minorEastAsia" w:hAnsiTheme="minorEastAsia"/>
              </w:rPr>
              <w:t>（２）　多様な住民の意見を反映させるため、新たな人材の登用</w:t>
            </w:r>
          </w:p>
        </w:tc>
      </w:tr>
      <w:tr>
        <w:trPr>
          <w:trHeight w:val="367" w:hRule="atLeast"/>
        </w:trPr>
        <w:tc>
          <w:tcPr>
            <w:tcW w:w="1885" w:type="dxa"/>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spacing w:val="73"/>
                <w:kern w:val="0"/>
                <w:sz w:val="22"/>
                <w:fitText w:val="1320" w:id="10"/>
              </w:rPr>
              <w:t>選考結</w:t>
            </w:r>
            <w:r>
              <w:rPr>
                <w:rFonts w:hint="eastAsia" w:asciiTheme="minorEastAsia" w:hAnsiTheme="minorEastAsia"/>
                <w:spacing w:val="1"/>
                <w:kern w:val="0"/>
                <w:sz w:val="22"/>
                <w:fitText w:val="1320" w:id="10"/>
              </w:rPr>
              <w:t>果</w:t>
            </w:r>
          </w:p>
        </w:tc>
        <w:tc>
          <w:tcPr>
            <w:tcW w:w="7851" w:type="dxa"/>
            <w:vAlign w:val="center"/>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選考結果は、応募者全員に通知します。</w:t>
            </w:r>
          </w:p>
        </w:tc>
      </w:tr>
      <w:tr>
        <w:trPr>
          <w:trHeight w:val="367" w:hRule="atLeast"/>
        </w:trPr>
        <w:tc>
          <w:tcPr>
            <w:tcW w:w="1885" w:type="dxa"/>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spacing w:val="165"/>
                <w:kern w:val="0"/>
                <w:sz w:val="22"/>
                <w:fitText w:val="1320" w:id="11"/>
              </w:rPr>
              <w:t>報酬</w:t>
            </w:r>
            <w:r>
              <w:rPr>
                <w:rFonts w:hint="eastAsia" w:asciiTheme="minorEastAsia" w:hAnsiTheme="minorEastAsia"/>
                <w:kern w:val="0"/>
                <w:sz w:val="22"/>
                <w:fitText w:val="1320" w:id="11"/>
              </w:rPr>
              <w:t>等</w:t>
            </w:r>
          </w:p>
        </w:tc>
        <w:tc>
          <w:tcPr>
            <w:tcW w:w="7851" w:type="dxa"/>
            <w:vAlign w:val="center"/>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会議に出席いただいた場合に、条例に基づく報酬及び交通費を支給します。</w:t>
            </w:r>
          </w:p>
        </w:tc>
      </w:tr>
      <w:tr>
        <w:trPr>
          <w:trHeight w:val="1688" w:hRule="atLeast"/>
        </w:trPr>
        <w:tc>
          <w:tcPr>
            <w:tcW w:w="1885" w:type="dxa"/>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kern w:val="0"/>
                <w:sz w:val="22"/>
              </w:rPr>
              <w:t>問い合わせ先</w:t>
            </w:r>
          </w:p>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kern w:val="0"/>
                <w:sz w:val="22"/>
              </w:rPr>
              <w:t>（事務局）</w:t>
            </w:r>
          </w:p>
        </w:tc>
        <w:tc>
          <w:tcPr>
            <w:tcW w:w="7851" w:type="dxa"/>
            <w:vAlign w:val="center"/>
          </w:tcPr>
          <w:p>
            <w:pPr>
              <w:pStyle w:val="0"/>
              <w:rPr>
                <w:rFonts w:hint="default" w:asciiTheme="minorEastAsia" w:hAnsiTheme="minorEastAsia"/>
                <w:sz w:val="22"/>
              </w:rPr>
            </w:pPr>
            <w:r>
              <w:rPr>
                <w:rFonts w:hint="eastAsia" w:asciiTheme="minorEastAsia" w:hAnsiTheme="minorEastAsia"/>
                <w:sz w:val="22"/>
              </w:rPr>
              <w:t>〒６８５－８５８５　隠岐の島町下西７８番地２</w:t>
            </w:r>
          </w:p>
          <w:p>
            <w:pPr>
              <w:pStyle w:val="0"/>
              <w:ind w:left="523" w:leftChars="249"/>
              <w:rPr>
                <w:rFonts w:hint="default" w:asciiTheme="minorEastAsia" w:hAnsiTheme="minorEastAsia"/>
                <w:sz w:val="22"/>
              </w:rPr>
            </w:pPr>
            <w:r>
              <w:rPr>
                <w:rFonts w:hint="eastAsia" w:asciiTheme="minorEastAsia" w:hAnsiTheme="minorEastAsia"/>
                <w:sz w:val="22"/>
              </w:rPr>
              <w:t>隠岐の島町役場地域振興課　政策企画係</w:t>
            </w:r>
            <w:bookmarkStart w:id="0" w:name="_GoBack"/>
            <w:bookmarkEnd w:id="0"/>
          </w:p>
          <w:p>
            <w:pPr>
              <w:pStyle w:val="0"/>
              <w:ind w:left="523" w:leftChars="249"/>
              <w:rPr>
                <w:rFonts w:hint="default" w:asciiTheme="minorEastAsia" w:hAnsiTheme="minorEastAsia"/>
                <w:sz w:val="22"/>
              </w:rPr>
            </w:pPr>
            <w:r>
              <w:rPr>
                <w:rFonts w:hint="eastAsia" w:asciiTheme="minorEastAsia" w:hAnsiTheme="minorEastAsia"/>
                <w:sz w:val="22"/>
              </w:rPr>
              <w:t>TEL:</w:t>
            </w:r>
            <w:r>
              <w:rPr>
                <w:rFonts w:hint="eastAsia" w:asciiTheme="minorEastAsia" w:hAnsiTheme="minorEastAsia"/>
                <w:sz w:val="22"/>
              </w:rPr>
              <w:t>２－８５７０　</w:t>
            </w:r>
            <w:r>
              <w:rPr>
                <w:rFonts w:hint="eastAsia" w:asciiTheme="minorEastAsia" w:hAnsiTheme="minorEastAsia"/>
                <w:sz w:val="22"/>
              </w:rPr>
              <w:t>FAX:</w:t>
            </w:r>
            <w:r>
              <w:rPr>
                <w:rFonts w:hint="eastAsia" w:asciiTheme="minorEastAsia" w:hAnsiTheme="minorEastAsia"/>
                <w:sz w:val="22"/>
              </w:rPr>
              <w:t>２－６００５</w:t>
            </w:r>
          </w:p>
          <w:p>
            <w:pPr>
              <w:pStyle w:val="0"/>
              <w:ind w:left="523" w:leftChars="249"/>
              <w:rPr>
                <w:rFonts w:hint="default" w:asciiTheme="minorEastAsia" w:hAnsiTheme="minorEastAsia"/>
                <w:sz w:val="22"/>
              </w:rPr>
            </w:pPr>
            <w:r>
              <w:rPr>
                <w:rFonts w:hint="eastAsia" w:asciiTheme="minorEastAsia" w:hAnsiTheme="minorEastAsia"/>
                <w:sz w:val="22"/>
              </w:rPr>
              <w:t>MAIL:chiiki@town.okinoshima.shimane.jp</w:t>
            </w:r>
          </w:p>
        </w:tc>
      </w:tr>
    </w:tbl>
    <w:p>
      <w:pPr>
        <w:pStyle w:val="0"/>
        <w:rPr>
          <w:rFonts w:hint="default" w:asciiTheme="minorEastAsia" w:hAnsiTheme="minorEastAsia"/>
        </w:rPr>
      </w:pPr>
    </w:p>
    <w:sectPr>
      <w:pgSz w:w="11906" w:h="16838"/>
      <w:pgMar w:top="1418" w:right="1077" w:bottom="85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TotalTime>
  <Pages>1</Pages>
  <Words>8</Words>
  <Characters>942</Characters>
  <Application>JUST Note</Application>
  <Lines>50</Lines>
  <Paragraphs>37</Paragraphs>
  <CharactersWithSpaces>947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201312006</dc:creator>
  <cp:lastModifiedBy>2303011user</cp:lastModifiedBy>
  <cp:lastPrinted>2025-01-07T02:04:05Z</cp:lastPrinted>
  <dcterms:created xsi:type="dcterms:W3CDTF">2019-02-13T06:13:00Z</dcterms:created>
  <dcterms:modified xsi:type="dcterms:W3CDTF">2022-12-23T04:30:38Z</dcterms:modified>
  <cp:revision>17</cp:revision>
</cp:coreProperties>
</file>