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15553" w14:textId="77777777" w:rsidR="00172557" w:rsidRDefault="0071158A">
      <w:pPr>
        <w:jc w:val="center"/>
        <w:rPr>
          <w:b/>
          <w:color w:val="000000" w:themeColor="text1"/>
          <w:sz w:val="28"/>
        </w:rPr>
      </w:pPr>
      <w:r>
        <w:rPr>
          <w:rFonts w:hint="eastAsia"/>
          <w:b/>
          <w:color w:val="000000" w:themeColor="text1"/>
          <w:sz w:val="28"/>
        </w:rPr>
        <w:t>海の見える交流館デジタル活用実証業務</w:t>
      </w:r>
    </w:p>
    <w:p w14:paraId="5C531004" w14:textId="77777777" w:rsidR="00172557" w:rsidRDefault="0071158A">
      <w:pPr>
        <w:jc w:val="center"/>
        <w:rPr>
          <w:b/>
          <w:color w:val="000000" w:themeColor="text1"/>
          <w:sz w:val="28"/>
        </w:rPr>
      </w:pPr>
      <w:r>
        <w:rPr>
          <w:rFonts w:hint="eastAsia"/>
          <w:b/>
          <w:color w:val="000000" w:themeColor="text1"/>
          <w:sz w:val="28"/>
        </w:rPr>
        <w:t>仕様書</w:t>
      </w:r>
    </w:p>
    <w:p w14:paraId="799A5280" w14:textId="77777777" w:rsidR="00172557" w:rsidRDefault="00172557">
      <w:pPr>
        <w:rPr>
          <w:color w:val="EE0000"/>
        </w:rPr>
      </w:pPr>
    </w:p>
    <w:p w14:paraId="305BEBAB" w14:textId="77777777" w:rsidR="00172557" w:rsidRDefault="0071158A">
      <w:pPr>
        <w:rPr>
          <w:color w:val="000000" w:themeColor="text1"/>
        </w:rPr>
      </w:pPr>
      <w:r>
        <w:rPr>
          <w:rFonts w:hint="eastAsia"/>
          <w:color w:val="000000" w:themeColor="text1"/>
        </w:rPr>
        <w:t>１　業務目的</w:t>
      </w:r>
      <w:r>
        <w:rPr>
          <w:rFonts w:hint="eastAsia"/>
          <w:color w:val="000000" w:themeColor="text1"/>
        </w:rPr>
        <w:t xml:space="preserve"> </w:t>
      </w:r>
    </w:p>
    <w:p w14:paraId="516CB9A4" w14:textId="77777777" w:rsidR="00172557" w:rsidRDefault="0071158A">
      <w:pPr>
        <w:spacing w:after="240"/>
        <w:ind w:firstLineChars="100" w:firstLine="210"/>
        <w:rPr>
          <w:rFonts w:asciiTheme="minorEastAsia" w:hAnsiTheme="minorEastAsia"/>
          <w:sz w:val="24"/>
        </w:rPr>
      </w:pPr>
      <w:r>
        <w:rPr>
          <w:rFonts w:asciiTheme="minorEastAsia" w:hAnsiTheme="minorEastAsia"/>
        </w:rPr>
        <w:t>隠岐の島町では、西郷港周辺地区の</w:t>
      </w:r>
      <w:r>
        <w:rPr>
          <w:rFonts w:asciiTheme="minorEastAsia" w:hAnsiTheme="minorEastAsia" w:hint="eastAsia"/>
        </w:rPr>
        <w:t>活性化を目的とし</w:t>
      </w:r>
      <w:r>
        <w:rPr>
          <w:rFonts w:asciiTheme="minorEastAsia" w:hAnsiTheme="minorEastAsia"/>
        </w:rPr>
        <w:t>、公と民をつなぐ・海とまちをつなぐ・世代をつなぐという三つの</w:t>
      </w:r>
      <w:r>
        <w:rPr>
          <w:rFonts w:asciiTheme="minorEastAsia" w:hAnsiTheme="minorEastAsia" w:hint="eastAsia"/>
        </w:rPr>
        <w:t>柱で</w:t>
      </w:r>
      <w:r>
        <w:rPr>
          <w:rFonts w:asciiTheme="minorEastAsia" w:hAnsiTheme="minorEastAsia"/>
        </w:rPr>
        <w:t>「西郷港周辺まちづくり計画」を推進しており、本業務は、そのうち「世代をつなぐ」プログラムの一環として実施するものである。</w:t>
      </w:r>
    </w:p>
    <w:p w14:paraId="531A9D19" w14:textId="77777777" w:rsidR="00172557" w:rsidRDefault="0071158A">
      <w:pPr>
        <w:spacing w:before="240" w:after="240"/>
        <w:ind w:firstLineChars="100" w:firstLine="210"/>
        <w:rPr>
          <w:rFonts w:asciiTheme="minorEastAsia" w:hAnsiTheme="minorEastAsia"/>
          <w:color w:val="000000" w:themeColor="text1"/>
          <w:sz w:val="24"/>
        </w:rPr>
      </w:pPr>
      <w:r>
        <w:rPr>
          <w:rFonts w:asciiTheme="minorEastAsia" w:hAnsiTheme="minorEastAsia"/>
        </w:rPr>
        <w:t>本業務では、</w:t>
      </w:r>
      <w:r>
        <w:rPr>
          <w:rFonts w:asciiTheme="minorEastAsia" w:hAnsiTheme="minorEastAsia" w:hint="eastAsia"/>
        </w:rPr>
        <w:t>交流館２階の運用につながる</w:t>
      </w:r>
      <w:r>
        <w:rPr>
          <w:rFonts w:asciiTheme="minorEastAsia" w:hAnsiTheme="minorEastAsia"/>
        </w:rPr>
        <w:t>、</w:t>
      </w:r>
      <w:r>
        <w:rPr>
          <w:rFonts w:asciiTheme="minorEastAsia" w:hAnsiTheme="minorEastAsia" w:hint="eastAsia"/>
        </w:rPr>
        <w:t>子供たちが学び集う場</w:t>
      </w:r>
      <w:r>
        <w:rPr>
          <w:rFonts w:asciiTheme="minorEastAsia" w:hAnsiTheme="minorEastAsia"/>
        </w:rPr>
        <w:t>として機能させるための</w:t>
      </w:r>
      <w:r>
        <w:rPr>
          <w:rFonts w:asciiTheme="minorEastAsia" w:hAnsiTheme="minorEastAsia" w:hint="eastAsia"/>
        </w:rPr>
        <w:t>実証</w:t>
      </w:r>
      <w:r>
        <w:rPr>
          <w:rFonts w:asciiTheme="minorEastAsia" w:hAnsiTheme="minorEastAsia"/>
        </w:rPr>
        <w:t>を行う。地域内でデジタル技術を扱える人材の育成を図り、交流館完成後には、これらの人材がイベント運営、情報発信、デジタル活用プログラム等に主体的に取り組めるようになることを</w:t>
      </w:r>
      <w:r>
        <w:rPr>
          <w:rFonts w:asciiTheme="minorEastAsia" w:hAnsiTheme="minorEastAsia"/>
          <w:color w:val="000000" w:themeColor="text1"/>
        </w:rPr>
        <w:t>目指す。また、子供たちが交流館でデジタルに触れ、学び、体験できる</w:t>
      </w:r>
      <w:r>
        <w:rPr>
          <w:rFonts w:asciiTheme="minorEastAsia" w:hAnsiTheme="minorEastAsia" w:hint="eastAsia"/>
          <w:color w:val="000000" w:themeColor="text1"/>
        </w:rPr>
        <w:t>ことで</w:t>
      </w:r>
      <w:r>
        <w:rPr>
          <w:rFonts w:asciiTheme="minorEastAsia" w:hAnsiTheme="minorEastAsia"/>
          <w:color w:val="000000" w:themeColor="text1"/>
        </w:rPr>
        <w:t>、次世代のデジタル人材育成や地域への関心・愛着の醸成につなげる。</w:t>
      </w:r>
    </w:p>
    <w:p w14:paraId="3F099DBA" w14:textId="77777777" w:rsidR="00172557" w:rsidRDefault="0071158A">
      <w:pPr>
        <w:ind w:firstLineChars="100" w:firstLine="210"/>
        <w:rPr>
          <w:rFonts w:asciiTheme="minorEastAsia" w:hAnsiTheme="minorEastAsia"/>
        </w:rPr>
      </w:pPr>
      <w:r>
        <w:rPr>
          <w:rFonts w:asciiTheme="minorEastAsia" w:hAnsiTheme="minorEastAsia"/>
          <w:color w:val="000000" w:themeColor="text1"/>
        </w:rPr>
        <w:t>これらの取組を通じて、地域内でデジタル活用に主体的に取り組む人材を育成し、</w:t>
      </w:r>
      <w:r>
        <w:rPr>
          <w:rFonts w:asciiTheme="minorEastAsia" w:hAnsiTheme="minorEastAsia" w:hint="eastAsia"/>
          <w:color w:val="000000" w:themeColor="text1"/>
        </w:rPr>
        <w:t>町が運営する交流館２階において育成した人材が、子供から高齢者まで幅ひろい世代をターゲットにしたデジタル活用型の多様なイベントを継続的に行う。交流</w:t>
      </w:r>
      <w:r>
        <w:rPr>
          <w:rFonts w:asciiTheme="minorEastAsia" w:hAnsiTheme="minorEastAsia" w:hint="eastAsia"/>
        </w:rPr>
        <w:t>館に人が集まり、多世代が自然に交わるきっかけを生み出すことを目的とする。</w:t>
      </w:r>
    </w:p>
    <w:p w14:paraId="6EF4B3A5" w14:textId="77777777" w:rsidR="00172557" w:rsidRDefault="00172557">
      <w:pPr>
        <w:ind w:firstLineChars="100" w:firstLine="210"/>
        <w:rPr>
          <w:rFonts w:asciiTheme="minorEastAsia" w:hAnsiTheme="minorEastAsia"/>
          <w:color w:val="000000" w:themeColor="text1"/>
        </w:rPr>
      </w:pPr>
    </w:p>
    <w:p w14:paraId="3C9CC14B" w14:textId="77777777" w:rsidR="00172557" w:rsidRDefault="0071158A">
      <w:pPr>
        <w:rPr>
          <w:color w:val="000000" w:themeColor="text1"/>
        </w:rPr>
      </w:pPr>
      <w:r>
        <w:rPr>
          <w:rFonts w:hint="eastAsia"/>
          <w:color w:val="000000" w:themeColor="text1"/>
        </w:rPr>
        <w:t>２　業務範囲</w:t>
      </w:r>
      <w:r>
        <w:rPr>
          <w:rFonts w:hint="eastAsia"/>
          <w:color w:val="000000" w:themeColor="text1"/>
        </w:rPr>
        <w:t xml:space="preserve"> </w:t>
      </w:r>
    </w:p>
    <w:p w14:paraId="64B039ED" w14:textId="77777777" w:rsidR="00172557" w:rsidRDefault="0071158A">
      <w:pPr>
        <w:rPr>
          <w:color w:val="000000" w:themeColor="text1"/>
        </w:rPr>
      </w:pPr>
      <w:r>
        <w:rPr>
          <w:rFonts w:hint="eastAsia"/>
          <w:color w:val="000000" w:themeColor="text1"/>
        </w:rPr>
        <w:t xml:space="preserve">　本業務の対象範囲は隠岐の島町　地内とする。</w:t>
      </w:r>
    </w:p>
    <w:p w14:paraId="57AB3793" w14:textId="77777777" w:rsidR="00172557" w:rsidRDefault="00172557"/>
    <w:p w14:paraId="5E7FF39E" w14:textId="77777777" w:rsidR="00172557" w:rsidRDefault="0071158A">
      <w:pPr>
        <w:widowControl/>
        <w:jc w:val="left"/>
      </w:pPr>
      <w:r>
        <w:t>３　業務内容</w:t>
      </w:r>
      <w:r>
        <w:t xml:space="preserve"> </w:t>
      </w:r>
    </w:p>
    <w:p w14:paraId="6DB1DFD8" w14:textId="77777777" w:rsidR="00172557" w:rsidRDefault="0071158A">
      <w:pPr>
        <w:widowControl/>
        <w:ind w:firstLineChars="100" w:firstLine="210"/>
        <w:jc w:val="left"/>
      </w:pPr>
      <w:r>
        <w:t>業務内容は、次のとおりとする。</w:t>
      </w:r>
      <w:r>
        <w:t xml:space="preserve"> </w:t>
      </w:r>
    </w:p>
    <w:p w14:paraId="5BE54D70" w14:textId="7E81DAA7" w:rsidR="00172557" w:rsidRDefault="0071158A" w:rsidP="004C5789">
      <w:pPr>
        <w:pStyle w:val="a7"/>
        <w:widowControl/>
        <w:numPr>
          <w:ilvl w:val="0"/>
          <w:numId w:val="1"/>
        </w:numPr>
        <w:ind w:leftChars="0"/>
        <w:jc w:val="left"/>
      </w:pPr>
      <w:r>
        <w:rPr>
          <w:rFonts w:hint="eastAsia"/>
        </w:rPr>
        <w:t>マインクラフト講師養成講座</w:t>
      </w:r>
      <w:r w:rsidR="004C5789">
        <w:rPr>
          <w:rFonts w:hint="eastAsia"/>
        </w:rPr>
        <w:t>の開催</w:t>
      </w:r>
    </w:p>
    <w:p w14:paraId="57B5C887" w14:textId="0A26D4C5" w:rsidR="004C5789" w:rsidRDefault="004C5789" w:rsidP="004C5789">
      <w:pPr>
        <w:widowControl/>
        <w:ind w:leftChars="128" w:left="1109" w:hangingChars="400" w:hanging="840"/>
        <w:jc w:val="left"/>
      </w:pPr>
      <w:r>
        <w:rPr>
          <w:rFonts w:hint="eastAsia"/>
        </w:rPr>
        <w:t>（目的）学生向けワークショップの運営を担う高校生・社会人を育成し、地域内でデジタル技術を扱える人材を確保する。</w:t>
      </w:r>
    </w:p>
    <w:p w14:paraId="0F9BE0FD" w14:textId="4110E13C" w:rsidR="004C5789" w:rsidRPr="004C5789" w:rsidRDefault="004C5789" w:rsidP="004C5789">
      <w:pPr>
        <w:widowControl/>
        <w:ind w:leftChars="128" w:left="1109" w:hangingChars="400" w:hanging="840"/>
        <w:jc w:val="left"/>
      </w:pPr>
      <w:r>
        <w:rPr>
          <w:rFonts w:hint="eastAsia"/>
        </w:rPr>
        <w:t>（内容）</w:t>
      </w:r>
    </w:p>
    <w:p w14:paraId="06D8B827" w14:textId="5AB77ED5" w:rsidR="00172557" w:rsidRDefault="0071158A">
      <w:pPr>
        <w:widowControl/>
        <w:ind w:leftChars="200" w:left="630" w:hangingChars="100" w:hanging="210"/>
        <w:jc w:val="left"/>
      </w:pPr>
      <w:r>
        <w:rPr>
          <w:rFonts w:hint="eastAsia"/>
        </w:rPr>
        <w:t xml:space="preserve">　（</w:t>
      </w:r>
      <w:r>
        <w:rPr>
          <w:rFonts w:hint="eastAsia"/>
        </w:rPr>
        <w:t>2</w:t>
      </w:r>
      <w:r>
        <w:rPr>
          <w:rFonts w:hint="eastAsia"/>
        </w:rPr>
        <w:t>）</w:t>
      </w:r>
      <w:r w:rsidR="004C5789">
        <w:rPr>
          <w:rFonts w:hint="eastAsia"/>
        </w:rPr>
        <w:t>で実施する学生向けワークショップ</w:t>
      </w:r>
      <w:r>
        <w:rPr>
          <w:rFonts w:hint="eastAsia"/>
        </w:rPr>
        <w:t>のサポートスタッフとして</w:t>
      </w:r>
      <w:r w:rsidR="004C5789">
        <w:rPr>
          <w:rFonts w:hint="eastAsia"/>
        </w:rPr>
        <w:t>活動する</w:t>
      </w:r>
      <w:r>
        <w:rPr>
          <w:rFonts w:hint="eastAsia"/>
        </w:rPr>
        <w:t>高校生</w:t>
      </w:r>
      <w:r w:rsidR="004C5789">
        <w:rPr>
          <w:rFonts w:hint="eastAsia"/>
        </w:rPr>
        <w:t>及び</w:t>
      </w:r>
      <w:r>
        <w:rPr>
          <w:rFonts w:hint="eastAsia"/>
        </w:rPr>
        <w:t>社会人</w:t>
      </w:r>
      <w:r w:rsidR="004C5789">
        <w:rPr>
          <w:rFonts w:hint="eastAsia"/>
        </w:rPr>
        <w:t>を対象に募集し、育成研修を実施する</w:t>
      </w:r>
      <w:r>
        <w:rPr>
          <w:rFonts w:hint="eastAsia"/>
        </w:rPr>
        <w:t>。</w:t>
      </w:r>
    </w:p>
    <w:p w14:paraId="431D6A50" w14:textId="77777777" w:rsidR="00172557" w:rsidRDefault="0071158A">
      <w:pPr>
        <w:widowControl/>
        <w:ind w:leftChars="200" w:left="630" w:hangingChars="100" w:hanging="210"/>
        <w:jc w:val="left"/>
      </w:pPr>
      <w:r>
        <w:rPr>
          <w:rFonts w:hint="eastAsia"/>
        </w:rPr>
        <w:t xml:space="preserve">　開催時期　令和８年９月～１０月</w:t>
      </w:r>
    </w:p>
    <w:p w14:paraId="5A84571A" w14:textId="247B7C99" w:rsidR="00172557" w:rsidRDefault="0071158A">
      <w:pPr>
        <w:widowControl/>
        <w:ind w:leftChars="200" w:left="1680" w:hangingChars="600" w:hanging="1260"/>
        <w:jc w:val="left"/>
      </w:pPr>
      <w:r>
        <w:rPr>
          <w:rFonts w:hint="eastAsia"/>
        </w:rPr>
        <w:t xml:space="preserve">　開催回数　２回以上</w:t>
      </w:r>
      <w:r w:rsidR="004C5789">
        <w:rPr>
          <w:rFonts w:hint="eastAsia"/>
        </w:rPr>
        <w:t>（ワークショップ運営に必要な技術習得が可能な回数とする）</w:t>
      </w:r>
    </w:p>
    <w:p w14:paraId="220E6AB2" w14:textId="77777777" w:rsidR="00172557" w:rsidRDefault="0071158A">
      <w:pPr>
        <w:widowControl/>
        <w:ind w:leftChars="200" w:left="1680" w:hangingChars="600" w:hanging="1260"/>
        <w:jc w:val="left"/>
      </w:pPr>
      <w:r>
        <w:rPr>
          <w:rFonts w:hint="eastAsia"/>
        </w:rPr>
        <w:t xml:space="preserve">　開催場所　うみやまもっとあつまれ　など</w:t>
      </w:r>
    </w:p>
    <w:p w14:paraId="1E1FF7DF" w14:textId="62DC2730" w:rsidR="00172557" w:rsidRDefault="0071158A">
      <w:pPr>
        <w:widowControl/>
        <w:ind w:leftChars="200" w:left="1680" w:hangingChars="600" w:hanging="1260"/>
        <w:jc w:val="left"/>
      </w:pPr>
      <w:r>
        <w:rPr>
          <w:rFonts w:hint="eastAsia"/>
        </w:rPr>
        <w:t xml:space="preserve">　参加対象　高校生・社会人等（隠岐の島町内</w:t>
      </w:r>
      <w:r w:rsidR="004C5789">
        <w:rPr>
          <w:rFonts w:hint="eastAsia"/>
        </w:rPr>
        <w:t>の</w:t>
      </w:r>
      <w:r>
        <w:rPr>
          <w:rFonts w:hint="eastAsia"/>
        </w:rPr>
        <w:t>生徒</w:t>
      </w:r>
      <w:r w:rsidR="004C5789">
        <w:rPr>
          <w:rFonts w:hint="eastAsia"/>
        </w:rPr>
        <w:t>・</w:t>
      </w:r>
      <w:r>
        <w:rPr>
          <w:rFonts w:hint="eastAsia"/>
        </w:rPr>
        <w:t>町民を優先）</w:t>
      </w:r>
    </w:p>
    <w:p w14:paraId="4B74EB3F" w14:textId="1CEC47C9" w:rsidR="00172557" w:rsidRDefault="0071158A">
      <w:pPr>
        <w:widowControl/>
        <w:ind w:leftChars="200" w:left="1680" w:hangingChars="600" w:hanging="1260"/>
        <w:jc w:val="left"/>
      </w:pPr>
      <w:r>
        <w:rPr>
          <w:rFonts w:hint="eastAsia"/>
        </w:rPr>
        <w:t xml:space="preserve">　参加人数　</w:t>
      </w:r>
      <w:r w:rsidR="004C5789">
        <w:rPr>
          <w:rFonts w:hint="eastAsia"/>
        </w:rPr>
        <w:t>学生向けワークショップの運営</w:t>
      </w:r>
      <w:r>
        <w:rPr>
          <w:rFonts w:hint="eastAsia"/>
        </w:rPr>
        <w:t>に必要な人数</w:t>
      </w:r>
    </w:p>
    <w:p w14:paraId="74FF54D7" w14:textId="77777777" w:rsidR="004C5789" w:rsidRDefault="004C5789">
      <w:pPr>
        <w:widowControl/>
        <w:ind w:leftChars="200" w:left="1680" w:hangingChars="600" w:hanging="1260"/>
        <w:jc w:val="left"/>
      </w:pPr>
    </w:p>
    <w:p w14:paraId="5F71A36E" w14:textId="4D178ABD" w:rsidR="00172557" w:rsidRDefault="0071158A" w:rsidP="004C5789">
      <w:pPr>
        <w:pStyle w:val="a7"/>
        <w:widowControl/>
        <w:numPr>
          <w:ilvl w:val="0"/>
          <w:numId w:val="1"/>
        </w:numPr>
        <w:ind w:leftChars="0"/>
        <w:jc w:val="left"/>
      </w:pPr>
      <w:r>
        <w:rPr>
          <w:rFonts w:hint="eastAsia"/>
        </w:rPr>
        <w:t>学生向けワークショップ</w:t>
      </w:r>
      <w:r w:rsidR="004C5789">
        <w:rPr>
          <w:rFonts w:hint="eastAsia"/>
        </w:rPr>
        <w:t>及び全体報告</w:t>
      </w:r>
      <w:r w:rsidR="0013442A">
        <w:rPr>
          <w:rFonts w:hint="eastAsia"/>
        </w:rPr>
        <w:t>会</w:t>
      </w:r>
      <w:r>
        <w:rPr>
          <w:rFonts w:hint="eastAsia"/>
        </w:rPr>
        <w:t>の開催</w:t>
      </w:r>
    </w:p>
    <w:p w14:paraId="3D2BB7DE" w14:textId="0FE240ED" w:rsidR="004C5789" w:rsidRPr="004C5789" w:rsidRDefault="004C5789" w:rsidP="004F4BF5">
      <w:pPr>
        <w:widowControl/>
        <w:ind w:leftChars="100" w:left="1050" w:hangingChars="400" w:hanging="840"/>
        <w:jc w:val="left"/>
      </w:pPr>
      <w:r>
        <w:rPr>
          <w:rFonts w:hint="eastAsia"/>
        </w:rPr>
        <w:t>（目的）</w:t>
      </w:r>
      <w:r w:rsidR="004F4BF5">
        <w:rPr>
          <w:rFonts w:hint="eastAsia"/>
        </w:rPr>
        <w:t>小学生がデジタル技術に触れ、学び、創造的な活動に取り組む機会を提供するとともに、成果発表を通じて学びの深化と地域交流を促進すること。</w:t>
      </w:r>
    </w:p>
    <w:p w14:paraId="03678D46" w14:textId="77777777" w:rsidR="004C5789" w:rsidRDefault="004C5789" w:rsidP="004C5789">
      <w:pPr>
        <w:pStyle w:val="a7"/>
        <w:widowControl/>
        <w:ind w:leftChars="0" w:left="720"/>
        <w:jc w:val="left"/>
      </w:pPr>
    </w:p>
    <w:p w14:paraId="67AEFD50" w14:textId="01CB51C6" w:rsidR="004F4BF5" w:rsidRDefault="004F4BF5" w:rsidP="004F4BF5">
      <w:pPr>
        <w:widowControl/>
        <w:ind w:firstLineChars="200" w:firstLine="420"/>
        <w:jc w:val="left"/>
      </w:pPr>
      <w:r>
        <w:rPr>
          <w:rFonts w:hint="eastAsia"/>
        </w:rPr>
        <w:lastRenderedPageBreak/>
        <w:t>①学生向けワークショップ</w:t>
      </w:r>
    </w:p>
    <w:p w14:paraId="2597A11C" w14:textId="2A3F5355" w:rsidR="00172557" w:rsidRDefault="004F4BF5" w:rsidP="004F4BF5">
      <w:pPr>
        <w:widowControl/>
        <w:ind w:leftChars="200" w:left="1260" w:hangingChars="400" w:hanging="840"/>
        <w:jc w:val="left"/>
      </w:pPr>
      <w:r>
        <w:rPr>
          <w:rFonts w:hint="eastAsia"/>
        </w:rPr>
        <w:t>（目的）</w:t>
      </w:r>
      <w:r w:rsidR="0071158A">
        <w:rPr>
          <w:rFonts w:hint="eastAsia"/>
        </w:rPr>
        <w:t>Minecraft</w:t>
      </w:r>
      <w:r w:rsidR="0071158A">
        <w:rPr>
          <w:rFonts w:hint="eastAsia"/>
        </w:rPr>
        <w:t xml:space="preserve">　</w:t>
      </w:r>
      <w:r w:rsidR="0071158A">
        <w:rPr>
          <w:rFonts w:hint="eastAsia"/>
        </w:rPr>
        <w:t>Education</w:t>
      </w:r>
      <w:r w:rsidR="0071158A">
        <w:rPr>
          <w:rFonts w:hint="eastAsia"/>
        </w:rPr>
        <w:t xml:space="preserve">　</w:t>
      </w:r>
      <w:r w:rsidR="0071158A">
        <w:rPr>
          <w:rFonts w:hint="eastAsia"/>
        </w:rPr>
        <w:t>Edition</w:t>
      </w:r>
      <w:r w:rsidR="0071158A">
        <w:rPr>
          <w:rFonts w:hint="eastAsia"/>
        </w:rPr>
        <w:t>を活用し</w:t>
      </w:r>
      <w:r>
        <w:rPr>
          <w:rFonts w:hint="eastAsia"/>
        </w:rPr>
        <w:t>た学習を通じて、小学生のプログラミング的思考や創造性を育成し、②全体報告</w:t>
      </w:r>
      <w:r w:rsidR="0013442A">
        <w:rPr>
          <w:rFonts w:hint="eastAsia"/>
        </w:rPr>
        <w:t>会</w:t>
      </w:r>
      <w:r>
        <w:rPr>
          <w:rFonts w:hint="eastAsia"/>
        </w:rPr>
        <w:t>で発表する作品制作につなげる。</w:t>
      </w:r>
    </w:p>
    <w:p w14:paraId="672C9FAB" w14:textId="457C186E" w:rsidR="004F4BF5" w:rsidRDefault="004F4BF5" w:rsidP="004F4BF5">
      <w:pPr>
        <w:widowControl/>
        <w:ind w:leftChars="200" w:left="1260" w:hangingChars="400" w:hanging="840"/>
        <w:jc w:val="left"/>
      </w:pPr>
      <w:r>
        <w:rPr>
          <w:rFonts w:hint="eastAsia"/>
        </w:rPr>
        <w:t>（内容）</w:t>
      </w:r>
    </w:p>
    <w:p w14:paraId="64FCB31B" w14:textId="6AF54BCB" w:rsidR="004F4BF5" w:rsidRDefault="004F4BF5" w:rsidP="004F4BF5">
      <w:pPr>
        <w:pStyle w:val="a7"/>
        <w:widowControl/>
        <w:numPr>
          <w:ilvl w:val="0"/>
          <w:numId w:val="2"/>
        </w:numPr>
        <w:ind w:leftChars="0"/>
        <w:jc w:val="left"/>
      </w:pPr>
      <w:r>
        <w:rPr>
          <w:rFonts w:hint="eastAsia"/>
        </w:rPr>
        <w:t>で育成したサポートスタッフと連携し、小学生を対象としたワークショップを実施する。</w:t>
      </w:r>
    </w:p>
    <w:p w14:paraId="2EB182D7" w14:textId="54CAFC94" w:rsidR="004F4BF5" w:rsidRDefault="004F4BF5" w:rsidP="004F4BF5">
      <w:pPr>
        <w:widowControl/>
        <w:jc w:val="left"/>
      </w:pPr>
      <w:r>
        <w:rPr>
          <w:rFonts w:hint="eastAsia"/>
        </w:rPr>
        <w:t xml:space="preserve">　　②全体報告</w:t>
      </w:r>
      <w:r w:rsidR="0013442A">
        <w:rPr>
          <w:rFonts w:hint="eastAsia"/>
        </w:rPr>
        <w:t>会</w:t>
      </w:r>
    </w:p>
    <w:p w14:paraId="75D3A9BC" w14:textId="0A488C91" w:rsidR="004F4BF5" w:rsidRDefault="004F4BF5" w:rsidP="003B599E">
      <w:pPr>
        <w:widowControl/>
        <w:ind w:leftChars="200" w:left="1260" w:hangingChars="400" w:hanging="840"/>
        <w:jc w:val="left"/>
      </w:pPr>
      <w:r>
        <w:rPr>
          <w:rFonts w:hint="eastAsia"/>
        </w:rPr>
        <w:t>（目的）ワークショップで制作した作品を発表する場を設け、参加児童の達成感を高めるとともに、地域住民との交流を促進する。</w:t>
      </w:r>
    </w:p>
    <w:p w14:paraId="3D43BB0F" w14:textId="1C453F24" w:rsidR="003B599E" w:rsidRDefault="003B599E" w:rsidP="003B599E">
      <w:pPr>
        <w:widowControl/>
        <w:ind w:firstLineChars="200" w:firstLine="420"/>
        <w:jc w:val="left"/>
      </w:pPr>
      <w:r>
        <w:rPr>
          <w:rFonts w:hint="eastAsia"/>
        </w:rPr>
        <w:t>（内容）作品発表、交流の機会を提供するイベントを開催する。</w:t>
      </w:r>
    </w:p>
    <w:p w14:paraId="1F7FF5E7" w14:textId="77777777" w:rsidR="003B599E" w:rsidRDefault="003B599E" w:rsidP="003B599E">
      <w:pPr>
        <w:widowControl/>
        <w:ind w:firstLineChars="200" w:firstLine="420"/>
        <w:jc w:val="left"/>
      </w:pPr>
    </w:p>
    <w:p w14:paraId="450C6319" w14:textId="77777777" w:rsidR="00172557" w:rsidRDefault="0071158A">
      <w:pPr>
        <w:ind w:left="420" w:hangingChars="200" w:hanging="420"/>
      </w:pPr>
      <w:r>
        <w:rPr>
          <w:rFonts w:hint="eastAsia"/>
        </w:rPr>
        <w:t xml:space="preserve">　　　開催時期　令和８年１０月～令和９年２月</w:t>
      </w:r>
    </w:p>
    <w:p w14:paraId="07428B34" w14:textId="416653B6" w:rsidR="00172557" w:rsidRDefault="0071158A">
      <w:pPr>
        <w:ind w:left="420" w:hangingChars="200" w:hanging="420"/>
      </w:pPr>
      <w:r>
        <w:rPr>
          <w:rFonts w:hint="eastAsia"/>
        </w:rPr>
        <w:t xml:space="preserve">　　　開催回数　</w:t>
      </w:r>
      <w:r>
        <w:rPr>
          <w:rFonts w:hint="eastAsia"/>
          <w:color w:val="000000" w:themeColor="text1"/>
        </w:rPr>
        <w:t>３</w:t>
      </w:r>
      <w:r>
        <w:rPr>
          <w:rFonts w:hint="eastAsia"/>
        </w:rPr>
        <w:t>回</w:t>
      </w:r>
      <w:r w:rsidR="00C32767">
        <w:rPr>
          <w:rFonts w:hint="eastAsia"/>
        </w:rPr>
        <w:t>以上</w:t>
      </w:r>
    </w:p>
    <w:p w14:paraId="1EE30A8E" w14:textId="77777777" w:rsidR="00172557" w:rsidRDefault="0071158A">
      <w:pPr>
        <w:ind w:left="420" w:hangingChars="200" w:hanging="420"/>
      </w:pPr>
      <w:r>
        <w:rPr>
          <w:rFonts w:hint="eastAsia"/>
        </w:rPr>
        <w:t xml:space="preserve">　　　開催場所　うみやまもっとあつまれ　など　</w:t>
      </w:r>
    </w:p>
    <w:p w14:paraId="0718BA10" w14:textId="1CC5686E" w:rsidR="00172557" w:rsidRDefault="0071158A">
      <w:pPr>
        <w:ind w:left="420" w:hangingChars="200" w:hanging="420"/>
      </w:pPr>
      <w:r>
        <w:rPr>
          <w:rFonts w:hint="eastAsia"/>
        </w:rPr>
        <w:t xml:space="preserve">　　　参加対象　小学校４～６年生</w:t>
      </w:r>
      <w:r w:rsidR="003B599E">
        <w:rPr>
          <w:rFonts w:hint="eastAsia"/>
        </w:rPr>
        <w:t>（隠岐の島町内小学生を優先）</w:t>
      </w:r>
    </w:p>
    <w:p w14:paraId="64EA0B62" w14:textId="5B85AE02" w:rsidR="00172557" w:rsidRDefault="0071158A" w:rsidP="003B599E">
      <w:pPr>
        <w:ind w:left="1672" w:hangingChars="796" w:hanging="1672"/>
      </w:pPr>
      <w:r>
        <w:rPr>
          <w:rFonts w:hint="eastAsia"/>
        </w:rPr>
        <w:t xml:space="preserve">　　　　　　　　</w:t>
      </w:r>
      <w:r w:rsidR="003B599E">
        <w:rPr>
          <w:rFonts w:hint="eastAsia"/>
        </w:rPr>
        <w:t>※小学校３年生以下でも、兄弟参加等によりワークショップに対応可能と判断される場合は参加を認める。</w:t>
      </w:r>
    </w:p>
    <w:p w14:paraId="01C38C91" w14:textId="77777777" w:rsidR="00172557" w:rsidRDefault="0071158A">
      <w:pPr>
        <w:ind w:left="420" w:hangingChars="200" w:hanging="420"/>
      </w:pPr>
      <w:r>
        <w:rPr>
          <w:rFonts w:hint="eastAsia"/>
        </w:rPr>
        <w:t xml:space="preserve">　　　参加人数　３０人（１０人</w:t>
      </w:r>
      <w:r>
        <w:rPr>
          <w:rFonts w:hint="eastAsia"/>
        </w:rPr>
        <w:t>/</w:t>
      </w:r>
      <w:r>
        <w:rPr>
          <w:rFonts w:hint="eastAsia"/>
        </w:rPr>
        <w:t>回）</w:t>
      </w:r>
    </w:p>
    <w:p w14:paraId="45F4419C" w14:textId="77777777" w:rsidR="00172557" w:rsidRDefault="0071158A">
      <w:pPr>
        <w:ind w:left="420" w:hangingChars="200" w:hanging="420"/>
      </w:pPr>
      <w:r>
        <w:rPr>
          <w:rFonts w:hint="eastAsia"/>
        </w:rPr>
        <w:t xml:space="preserve">　　　　　　　　２～３人</w:t>
      </w:r>
      <w:r>
        <w:rPr>
          <w:rFonts w:hint="eastAsia"/>
        </w:rPr>
        <w:t>/</w:t>
      </w:r>
      <w:r>
        <w:rPr>
          <w:rFonts w:hint="eastAsia"/>
        </w:rPr>
        <w:t>グループでの応募による参加</w:t>
      </w:r>
    </w:p>
    <w:p w14:paraId="432C8A83" w14:textId="77777777" w:rsidR="003B599E" w:rsidRDefault="003B599E">
      <w:pPr>
        <w:ind w:left="420" w:hangingChars="200" w:hanging="420"/>
      </w:pPr>
    </w:p>
    <w:p w14:paraId="2F7F852E" w14:textId="4E951A3B" w:rsidR="00172557" w:rsidRDefault="0071158A">
      <w:pPr>
        <w:ind w:left="420" w:hangingChars="200" w:hanging="420"/>
      </w:pPr>
      <w:r>
        <w:rPr>
          <w:rFonts w:hint="eastAsia"/>
        </w:rPr>
        <w:t>（</w:t>
      </w:r>
      <w:r w:rsidR="003B599E">
        <w:rPr>
          <w:rFonts w:hint="eastAsia"/>
        </w:rPr>
        <w:t>3</w:t>
      </w:r>
      <w:r>
        <w:rPr>
          <w:rFonts w:hint="eastAsia"/>
        </w:rPr>
        <w:t>）高校生を対象としたデジタル講座</w:t>
      </w:r>
    </w:p>
    <w:p w14:paraId="59DACB12" w14:textId="5A3B306F" w:rsidR="003B599E" w:rsidRDefault="003B599E" w:rsidP="003B599E">
      <w:pPr>
        <w:ind w:leftChars="200" w:left="1260" w:hangingChars="400" w:hanging="840"/>
      </w:pPr>
      <w:r>
        <w:rPr>
          <w:rFonts w:hint="eastAsia"/>
        </w:rPr>
        <w:t>（目的）高校生がプログラミングをはじめとしたデジタル技術の基礎を学ぶ機会を提供し、将来的に地域のデジタル活用を担う人材を育成する。</w:t>
      </w:r>
    </w:p>
    <w:p w14:paraId="4A24FCAB" w14:textId="6DD0DCC9" w:rsidR="00172557" w:rsidRDefault="003B599E" w:rsidP="00360B5B">
      <w:pPr>
        <w:ind w:leftChars="200" w:left="420"/>
      </w:pPr>
      <w:r>
        <w:rPr>
          <w:rFonts w:hint="eastAsia"/>
        </w:rPr>
        <w:t>（内容）高校生がデジタル技術を体系的に学べる講座を実施する。</w:t>
      </w:r>
    </w:p>
    <w:p w14:paraId="07FE067D" w14:textId="77777777" w:rsidR="00172557" w:rsidRDefault="0071158A">
      <w:pPr>
        <w:ind w:leftChars="200" w:left="420" w:firstLineChars="100" w:firstLine="210"/>
      </w:pPr>
      <w:r>
        <w:rPr>
          <w:rFonts w:hint="eastAsia"/>
        </w:rPr>
        <w:t>開催時期　令和８年９月～令和９年２月</w:t>
      </w:r>
    </w:p>
    <w:p w14:paraId="374B9F22" w14:textId="39F04D63" w:rsidR="00172557" w:rsidRDefault="0071158A">
      <w:pPr>
        <w:ind w:left="420" w:hangingChars="200" w:hanging="420"/>
      </w:pPr>
      <w:r>
        <w:rPr>
          <w:rFonts w:hint="eastAsia"/>
        </w:rPr>
        <w:t xml:space="preserve">　　　開催回数　３回</w:t>
      </w:r>
      <w:r w:rsidR="00C32767">
        <w:rPr>
          <w:rFonts w:hint="eastAsia"/>
        </w:rPr>
        <w:t>以上</w:t>
      </w:r>
    </w:p>
    <w:p w14:paraId="6B24BE41" w14:textId="77777777" w:rsidR="00172557" w:rsidRDefault="0071158A">
      <w:pPr>
        <w:ind w:left="420" w:hangingChars="200" w:hanging="420"/>
      </w:pPr>
      <w:r>
        <w:rPr>
          <w:rFonts w:hint="eastAsia"/>
        </w:rPr>
        <w:t xml:space="preserve">　　　開催場所　うみやまもっとあつまれ　など　</w:t>
      </w:r>
    </w:p>
    <w:p w14:paraId="7BA3BAD2" w14:textId="77777777" w:rsidR="00172557" w:rsidRDefault="0071158A">
      <w:pPr>
        <w:ind w:left="420" w:hangingChars="200" w:hanging="420"/>
      </w:pPr>
      <w:r>
        <w:rPr>
          <w:rFonts w:hint="eastAsia"/>
        </w:rPr>
        <w:t xml:space="preserve">　　　参加対象　高校１年生～高校３年生</w:t>
      </w:r>
    </w:p>
    <w:p w14:paraId="53430A31" w14:textId="77777777" w:rsidR="00172557" w:rsidRDefault="0071158A">
      <w:pPr>
        <w:ind w:left="1672" w:hangingChars="796" w:hanging="1672"/>
      </w:pPr>
      <w:r>
        <w:rPr>
          <w:rFonts w:hint="eastAsia"/>
        </w:rPr>
        <w:t xml:space="preserve">　　　　　　　　（ワークショップに対応できると判断できる場合はこの限りではない。）</w:t>
      </w:r>
      <w:r>
        <w:rPr>
          <w:rFonts w:hint="eastAsia"/>
        </w:rPr>
        <w:t xml:space="preserve"> </w:t>
      </w:r>
    </w:p>
    <w:p w14:paraId="4DEAD609" w14:textId="77777777" w:rsidR="00172557" w:rsidRDefault="0071158A">
      <w:pPr>
        <w:ind w:leftChars="200" w:left="420" w:firstLineChars="600" w:firstLine="1260"/>
      </w:pPr>
      <w:r>
        <w:rPr>
          <w:rFonts w:hint="eastAsia"/>
        </w:rPr>
        <w:t>（隠岐の島町内高校生を優先）</w:t>
      </w:r>
    </w:p>
    <w:p w14:paraId="4522081D" w14:textId="77777777" w:rsidR="00172557" w:rsidRDefault="0071158A">
      <w:pPr>
        <w:ind w:left="420" w:hangingChars="200" w:hanging="420"/>
      </w:pPr>
      <w:r>
        <w:rPr>
          <w:rFonts w:hint="eastAsia"/>
        </w:rPr>
        <w:t xml:space="preserve">　　　　　　　　（</w:t>
      </w:r>
      <w:r>
        <w:rPr>
          <w:rFonts w:hint="eastAsia"/>
        </w:rPr>
        <w:t>1</w:t>
      </w:r>
      <w:r>
        <w:rPr>
          <w:rFonts w:hint="eastAsia"/>
        </w:rPr>
        <w:t>）で養成した高校生・社会人等スタッフ</w:t>
      </w:r>
    </w:p>
    <w:p w14:paraId="459E0924" w14:textId="77777777" w:rsidR="00172557" w:rsidRDefault="0071158A">
      <w:pPr>
        <w:ind w:left="420" w:hangingChars="200" w:hanging="420"/>
      </w:pPr>
      <w:r>
        <w:rPr>
          <w:rFonts w:hint="eastAsia"/>
        </w:rPr>
        <w:t xml:space="preserve">　　　参加人数　１５～３０人（５～１０人</w:t>
      </w:r>
      <w:r>
        <w:rPr>
          <w:rFonts w:hint="eastAsia"/>
        </w:rPr>
        <w:t>/</w:t>
      </w:r>
      <w:r>
        <w:rPr>
          <w:rFonts w:hint="eastAsia"/>
        </w:rPr>
        <w:t>回）</w:t>
      </w:r>
    </w:p>
    <w:p w14:paraId="6FD67A9F" w14:textId="77777777" w:rsidR="00360B5B" w:rsidRDefault="00360B5B">
      <w:pPr>
        <w:ind w:left="420" w:hangingChars="200" w:hanging="420"/>
      </w:pPr>
    </w:p>
    <w:p w14:paraId="5AD1844A" w14:textId="77777777" w:rsidR="00172557" w:rsidRDefault="0071158A">
      <w:pPr>
        <w:widowControl/>
        <w:jc w:val="left"/>
      </w:pPr>
      <w:r>
        <w:t>（</w:t>
      </w:r>
      <w:r>
        <w:rPr>
          <w:rFonts w:hint="eastAsia"/>
        </w:rPr>
        <w:t>5</w:t>
      </w:r>
      <w:r>
        <w:t>）</w:t>
      </w:r>
      <w:r>
        <w:rPr>
          <w:rFonts w:hint="eastAsia"/>
        </w:rPr>
        <w:t>打ち合わせ・協議</w:t>
      </w:r>
    </w:p>
    <w:p w14:paraId="32CCFF66" w14:textId="77777777" w:rsidR="00172557" w:rsidRDefault="0071158A">
      <w:pPr>
        <w:widowControl/>
        <w:ind w:leftChars="199" w:left="422" w:hangingChars="2" w:hanging="4"/>
        <w:jc w:val="left"/>
        <w:rPr>
          <w:rFonts w:ascii="ＭＳ 明朝" w:hAnsi="ＭＳ 明朝"/>
        </w:rPr>
      </w:pPr>
      <w:r>
        <w:rPr>
          <w:rFonts w:ascii="ＭＳ 明朝" w:hAnsi="ＭＳ 明朝" w:hint="eastAsia"/>
        </w:rPr>
        <w:t xml:space="preserve">　町との協議のほか、関係機関との協議が生じた場合にはこれに同席し、アドバイス等を行う。</w:t>
      </w:r>
    </w:p>
    <w:p w14:paraId="7D6EB0D6" w14:textId="77777777" w:rsidR="00172557" w:rsidRDefault="0071158A">
      <w:pPr>
        <w:widowControl/>
        <w:jc w:val="left"/>
      </w:pPr>
      <w:r>
        <w:t>（</w:t>
      </w:r>
      <w:r>
        <w:rPr>
          <w:rFonts w:hint="eastAsia"/>
        </w:rPr>
        <w:t>6</w:t>
      </w:r>
      <w:r>
        <w:t>）</w:t>
      </w:r>
      <w:r>
        <w:rPr>
          <w:rFonts w:hint="eastAsia"/>
        </w:rPr>
        <w:t>報告書の作成</w:t>
      </w:r>
    </w:p>
    <w:p w14:paraId="1A82F835" w14:textId="77777777" w:rsidR="00172557" w:rsidRDefault="0071158A">
      <w:pPr>
        <w:widowControl/>
        <w:ind w:leftChars="202" w:left="424" w:firstLineChars="97" w:firstLine="204"/>
        <w:jc w:val="left"/>
      </w:pPr>
      <w:r>
        <w:rPr>
          <w:rFonts w:hint="eastAsia"/>
        </w:rPr>
        <w:t>本業務で収集・整理した資料、サウンディング結果、実証実験の結果などについてまとめる。</w:t>
      </w:r>
    </w:p>
    <w:p w14:paraId="2D78C37A" w14:textId="77777777" w:rsidR="00172557" w:rsidRDefault="0071158A">
      <w:pPr>
        <w:widowControl/>
        <w:jc w:val="left"/>
      </w:pPr>
      <w:r>
        <w:rPr>
          <w:rFonts w:hint="eastAsia"/>
        </w:rPr>
        <w:t>（</w:t>
      </w:r>
      <w:r>
        <w:rPr>
          <w:rFonts w:hint="eastAsia"/>
        </w:rPr>
        <w:t>7</w:t>
      </w:r>
      <w:r>
        <w:rPr>
          <w:rFonts w:hint="eastAsia"/>
        </w:rPr>
        <w:t>）共通事項</w:t>
      </w:r>
    </w:p>
    <w:p w14:paraId="0CEFD7F8" w14:textId="77777777" w:rsidR="00172557" w:rsidRDefault="0071158A">
      <w:pPr>
        <w:widowControl/>
        <w:jc w:val="left"/>
      </w:pPr>
      <w:r>
        <w:rPr>
          <w:rFonts w:hint="eastAsia"/>
        </w:rPr>
        <w:t xml:space="preserve">　　ア　各イベントの準備、参加者募集、当日運営、検証等を担うこと。</w:t>
      </w:r>
    </w:p>
    <w:p w14:paraId="683D04DB" w14:textId="77777777" w:rsidR="00172557" w:rsidRDefault="0071158A">
      <w:pPr>
        <w:widowControl/>
        <w:ind w:left="840" w:hangingChars="400" w:hanging="840"/>
        <w:jc w:val="left"/>
      </w:pPr>
      <w:r>
        <w:rPr>
          <w:rFonts w:hint="eastAsia"/>
        </w:rPr>
        <w:lastRenderedPageBreak/>
        <w:t xml:space="preserve">　　イ　単なるゲームイベントとなることなく、ゲーム、プログラミングの有効性について広める機会とするとともに、ゲーム依存対策などのデジタルリテラシー向上の面にも配慮したイベントとすること。</w:t>
      </w:r>
    </w:p>
    <w:p w14:paraId="07F03581" w14:textId="77777777" w:rsidR="00172557" w:rsidRDefault="0071158A">
      <w:pPr>
        <w:widowControl/>
        <w:ind w:left="840" w:hangingChars="400" w:hanging="840"/>
        <w:jc w:val="left"/>
      </w:pPr>
      <w:r>
        <w:rPr>
          <w:rFonts w:hint="eastAsia"/>
        </w:rPr>
        <w:t xml:space="preserve">　　ウ　今回のイベント実施に向け、都市計画課をはじめとした関係機関と協議のうえ、協力して事業実施すること。</w:t>
      </w:r>
    </w:p>
    <w:p w14:paraId="25415794" w14:textId="77777777" w:rsidR="00172557" w:rsidRDefault="0071158A">
      <w:pPr>
        <w:widowControl/>
        <w:ind w:left="840" w:hangingChars="400" w:hanging="840"/>
        <w:jc w:val="left"/>
      </w:pPr>
      <w:r>
        <w:rPr>
          <w:rFonts w:hint="eastAsia"/>
        </w:rPr>
        <w:t xml:space="preserve">　　エ　イベント等への参加費用は無料とすること。</w:t>
      </w:r>
    </w:p>
    <w:p w14:paraId="56C987B4" w14:textId="77777777" w:rsidR="00172557" w:rsidRDefault="0071158A">
      <w:pPr>
        <w:widowControl/>
        <w:ind w:left="840" w:hangingChars="400" w:hanging="840"/>
        <w:jc w:val="left"/>
      </w:pPr>
      <w:r>
        <w:rPr>
          <w:rFonts w:hint="eastAsia"/>
        </w:rPr>
        <w:t xml:space="preserve">　　オ　開催会場はすべて想定であるため、受託者において整理するとともに、選定の際は町と事前に協議すること。</w:t>
      </w:r>
    </w:p>
    <w:p w14:paraId="0C67F469" w14:textId="77777777" w:rsidR="00172557" w:rsidRDefault="0071158A">
      <w:pPr>
        <w:widowControl/>
        <w:ind w:left="840" w:hangingChars="400" w:hanging="840"/>
        <w:jc w:val="left"/>
      </w:pPr>
      <w:r>
        <w:rPr>
          <w:rFonts w:hint="eastAsia"/>
        </w:rPr>
        <w:t xml:space="preserve">　　　　また、各会場における通信環境については、受託者において確認するとともに、必要に応じた対策を講じること。</w:t>
      </w:r>
    </w:p>
    <w:p w14:paraId="0B1828D4" w14:textId="77777777" w:rsidR="00172557" w:rsidRDefault="0071158A">
      <w:pPr>
        <w:widowControl/>
        <w:ind w:left="840" w:hangingChars="400" w:hanging="840"/>
        <w:jc w:val="left"/>
        <w:rPr>
          <w:color w:val="000000" w:themeColor="text1"/>
        </w:rPr>
      </w:pPr>
      <w:r>
        <w:rPr>
          <w:rFonts w:hint="eastAsia"/>
        </w:rPr>
        <w:t xml:space="preserve">　　カ　</w:t>
      </w:r>
      <w:r>
        <w:rPr>
          <w:rFonts w:hint="eastAsia"/>
          <w:color w:val="000000" w:themeColor="text1"/>
        </w:rPr>
        <w:t>イベントをより充実させるため、協賛企業を募集することは妨げない。ただし、協賛に際しては、町と事前に協議すること。</w:t>
      </w:r>
    </w:p>
    <w:p w14:paraId="38E307D6" w14:textId="77777777" w:rsidR="00172557" w:rsidRDefault="0071158A">
      <w:pPr>
        <w:widowControl/>
        <w:ind w:left="840" w:hangingChars="400" w:hanging="840"/>
        <w:jc w:val="left"/>
      </w:pPr>
      <w:r>
        <w:rPr>
          <w:rFonts w:hint="eastAsia"/>
          <w:color w:val="000000" w:themeColor="text1"/>
        </w:rPr>
        <w:t xml:space="preserve">　　キ　次に掲げるものを町が購入するものである</w:t>
      </w:r>
      <w:r>
        <w:rPr>
          <w:rFonts w:hint="eastAsia"/>
        </w:rPr>
        <w:t>こと。これ以外に係る費用については、委託料に含めるものとする。</w:t>
      </w:r>
    </w:p>
    <w:p w14:paraId="78B066C5" w14:textId="77777777" w:rsidR="00172557" w:rsidRDefault="0071158A">
      <w:pPr>
        <w:widowControl/>
        <w:ind w:left="840" w:hangingChars="400" w:hanging="840"/>
        <w:jc w:val="left"/>
      </w:pPr>
      <w:r>
        <w:rPr>
          <w:rFonts w:hint="eastAsia"/>
        </w:rPr>
        <w:t xml:space="preserve">　　　　（ア）ノートＰＣ　１０台</w:t>
      </w:r>
    </w:p>
    <w:p w14:paraId="22637F17" w14:textId="77777777" w:rsidR="00172557" w:rsidRDefault="0071158A">
      <w:pPr>
        <w:widowControl/>
        <w:ind w:left="840" w:hangingChars="400" w:hanging="840"/>
        <w:jc w:val="left"/>
      </w:pPr>
      <w:r>
        <w:rPr>
          <w:rFonts w:hint="eastAsia"/>
        </w:rPr>
        <w:t xml:space="preserve">　　　　　　（</w:t>
      </w:r>
      <w:r>
        <w:rPr>
          <w:rFonts w:hint="eastAsia"/>
        </w:rPr>
        <w:t>Minecraft</w:t>
      </w:r>
      <w:r>
        <w:rPr>
          <w:rFonts w:hint="eastAsia"/>
        </w:rPr>
        <w:t xml:space="preserve">　</w:t>
      </w:r>
      <w:r>
        <w:rPr>
          <w:rFonts w:hint="eastAsia"/>
        </w:rPr>
        <w:t>Education</w:t>
      </w:r>
      <w:r>
        <w:rPr>
          <w:rFonts w:hint="eastAsia"/>
        </w:rPr>
        <w:t xml:space="preserve">　</w:t>
      </w:r>
      <w:r>
        <w:rPr>
          <w:rFonts w:hint="eastAsia"/>
        </w:rPr>
        <w:t xml:space="preserve">Edition </w:t>
      </w:r>
      <w:r>
        <w:rPr>
          <w:rFonts w:hint="eastAsia"/>
        </w:rPr>
        <w:t>を利用するのに問題のないスペックのもの）</w:t>
      </w:r>
    </w:p>
    <w:p w14:paraId="5E0F6201" w14:textId="77777777" w:rsidR="00172557" w:rsidRDefault="0071158A">
      <w:pPr>
        <w:ind w:left="420" w:hangingChars="200" w:hanging="420"/>
      </w:pPr>
      <w:r>
        <w:rPr>
          <w:rFonts w:hint="eastAsia"/>
        </w:rPr>
        <w:t xml:space="preserve">　　　　（イ）３Ｄプリンター１台</w:t>
      </w:r>
    </w:p>
    <w:p w14:paraId="0F2FB99A" w14:textId="77777777" w:rsidR="00172557" w:rsidRDefault="0071158A">
      <w:pPr>
        <w:ind w:leftChars="600" w:left="1470" w:hangingChars="100" w:hanging="210"/>
      </w:pPr>
      <w:r>
        <w:rPr>
          <w:rFonts w:hint="eastAsia"/>
        </w:rPr>
        <w:t>（</w:t>
      </w:r>
      <w:r>
        <w:rPr>
          <w:rFonts w:hint="eastAsia"/>
        </w:rPr>
        <w:t>Minecraft</w:t>
      </w:r>
      <w:r>
        <w:rPr>
          <w:rFonts w:hint="eastAsia"/>
        </w:rPr>
        <w:t xml:space="preserve">　</w:t>
      </w:r>
      <w:r>
        <w:rPr>
          <w:rFonts w:hint="eastAsia"/>
        </w:rPr>
        <w:t>Education</w:t>
      </w:r>
      <w:r>
        <w:rPr>
          <w:rFonts w:hint="eastAsia"/>
        </w:rPr>
        <w:t xml:space="preserve">　</w:t>
      </w:r>
      <w:r>
        <w:rPr>
          <w:rFonts w:hint="eastAsia"/>
        </w:rPr>
        <w:t>Edition</w:t>
      </w:r>
      <w:r>
        <w:rPr>
          <w:rFonts w:hint="eastAsia"/>
        </w:rPr>
        <w:t>での生成物を出力するのに問題のないスペックのもの。消耗品を含む。）</w:t>
      </w:r>
    </w:p>
    <w:p w14:paraId="34EFF860" w14:textId="77777777" w:rsidR="00172557" w:rsidRDefault="0071158A">
      <w:pPr>
        <w:ind w:left="420" w:hangingChars="200" w:hanging="420"/>
      </w:pPr>
      <w:r>
        <w:rPr>
          <w:rFonts w:hint="eastAsia"/>
        </w:rPr>
        <w:t xml:space="preserve">　　　　</w:t>
      </w:r>
      <w:r>
        <w:rPr>
          <w:rFonts w:hint="eastAsia"/>
        </w:rPr>
        <w:t>(</w:t>
      </w:r>
      <w:r>
        <w:rPr>
          <w:rFonts w:hint="eastAsia"/>
        </w:rPr>
        <w:t>ウ</w:t>
      </w:r>
      <w:r>
        <w:rPr>
          <w:rFonts w:hint="eastAsia"/>
        </w:rPr>
        <w:t>)</w:t>
      </w:r>
      <w:r>
        <w:rPr>
          <w:rFonts w:hint="eastAsia"/>
        </w:rPr>
        <w:t xml:space="preserve">　ＶＲゴーグル５台程度</w:t>
      </w:r>
    </w:p>
    <w:p w14:paraId="751853E3" w14:textId="77777777" w:rsidR="00172557" w:rsidRDefault="0071158A">
      <w:pPr>
        <w:ind w:left="420" w:hangingChars="200" w:hanging="420"/>
      </w:pPr>
      <w:r>
        <w:rPr>
          <w:rFonts w:hint="eastAsia"/>
        </w:rPr>
        <w:t xml:space="preserve">　　　　</w:t>
      </w:r>
      <w:r>
        <w:rPr>
          <w:rFonts w:hint="eastAsia"/>
        </w:rPr>
        <w:t>(</w:t>
      </w:r>
      <w:r>
        <w:rPr>
          <w:rFonts w:hint="eastAsia"/>
        </w:rPr>
        <w:t>エ</w:t>
      </w:r>
      <w:r>
        <w:rPr>
          <w:rFonts w:hint="eastAsia"/>
        </w:rPr>
        <w:t>)</w:t>
      </w:r>
      <w:r>
        <w:rPr>
          <w:rFonts w:hint="eastAsia"/>
        </w:rPr>
        <w:t xml:space="preserve">　</w:t>
      </w:r>
      <w:r>
        <w:rPr>
          <w:rFonts w:hint="eastAsia"/>
        </w:rPr>
        <w:t xml:space="preserve">Minecraft </w:t>
      </w:r>
      <w:r>
        <w:t>Education Edition</w:t>
      </w:r>
      <w:r>
        <w:rPr>
          <w:rFonts w:hint="eastAsia"/>
        </w:rPr>
        <w:t>（必要数）</w:t>
      </w:r>
    </w:p>
    <w:p w14:paraId="41572393" w14:textId="77777777" w:rsidR="00172557" w:rsidRDefault="00172557">
      <w:pPr>
        <w:widowControl/>
        <w:ind w:left="840" w:hangingChars="400" w:hanging="840"/>
        <w:jc w:val="left"/>
      </w:pPr>
    </w:p>
    <w:p w14:paraId="46FC9ED6" w14:textId="77777777" w:rsidR="00172557" w:rsidRDefault="0071158A">
      <w:pPr>
        <w:widowControl/>
        <w:jc w:val="left"/>
      </w:pPr>
      <w:r>
        <w:rPr>
          <w:rFonts w:hint="eastAsia"/>
        </w:rPr>
        <w:t>４</w:t>
      </w:r>
      <w:r>
        <w:t xml:space="preserve">　</w:t>
      </w:r>
      <w:r>
        <w:rPr>
          <w:rFonts w:hint="eastAsia"/>
        </w:rPr>
        <w:t>業務管理</w:t>
      </w:r>
    </w:p>
    <w:p w14:paraId="646648D0" w14:textId="77777777" w:rsidR="00172557" w:rsidRDefault="0071158A">
      <w:pPr>
        <w:widowControl/>
        <w:tabs>
          <w:tab w:val="left" w:pos="0"/>
          <w:tab w:val="left" w:pos="284"/>
        </w:tabs>
        <w:ind w:left="420" w:hangingChars="200" w:hanging="420"/>
        <w:jc w:val="left"/>
      </w:pPr>
      <w:r>
        <w:rPr>
          <w:rFonts w:hint="eastAsia"/>
        </w:rPr>
        <w:t>（</w:t>
      </w:r>
      <w:r>
        <w:rPr>
          <w:rFonts w:hint="eastAsia"/>
        </w:rPr>
        <w:t>1</w:t>
      </w:r>
      <w:r>
        <w:rPr>
          <w:rFonts w:hint="eastAsia"/>
        </w:rPr>
        <w:t>）本業務全体の運営に係る基本的な考え方、イベントにおける成果目標等の実施計画を町に提出すること。</w:t>
      </w:r>
    </w:p>
    <w:p w14:paraId="430441EF" w14:textId="77777777" w:rsidR="00172557" w:rsidRDefault="0071158A">
      <w:pPr>
        <w:widowControl/>
        <w:ind w:left="420" w:hangingChars="200" w:hanging="420"/>
        <w:jc w:val="left"/>
      </w:pPr>
      <w:r>
        <w:rPr>
          <w:rFonts w:hint="eastAsia"/>
        </w:rPr>
        <w:t>（</w:t>
      </w:r>
      <w:r>
        <w:rPr>
          <w:rFonts w:hint="eastAsia"/>
        </w:rPr>
        <w:t>2</w:t>
      </w:r>
      <w:r>
        <w:rPr>
          <w:rFonts w:hint="eastAsia"/>
        </w:rPr>
        <w:t>）イベントに係る実施内容、スケジュール、マニュアルなどを作成し、事前に町に提出すること。</w:t>
      </w:r>
    </w:p>
    <w:p w14:paraId="156236A8" w14:textId="77777777" w:rsidR="00172557" w:rsidRDefault="0071158A">
      <w:pPr>
        <w:widowControl/>
        <w:ind w:left="420" w:hangingChars="200" w:hanging="420"/>
        <w:jc w:val="left"/>
      </w:pPr>
      <w:r>
        <w:rPr>
          <w:rFonts w:hint="eastAsia"/>
        </w:rPr>
        <w:t>（</w:t>
      </w:r>
      <w:r>
        <w:rPr>
          <w:rFonts w:hint="eastAsia"/>
        </w:rPr>
        <w:t>3</w:t>
      </w:r>
      <w:r>
        <w:rPr>
          <w:rFonts w:hint="eastAsia"/>
        </w:rPr>
        <w:t>）年度ごとに事業実施報告書を町に提出すること。</w:t>
      </w:r>
    </w:p>
    <w:p w14:paraId="73D793C9" w14:textId="77777777" w:rsidR="00172557" w:rsidRDefault="00172557">
      <w:pPr>
        <w:widowControl/>
        <w:ind w:left="420" w:hangingChars="200" w:hanging="420"/>
        <w:jc w:val="left"/>
      </w:pPr>
    </w:p>
    <w:p w14:paraId="304D6E2C" w14:textId="77777777" w:rsidR="00172557" w:rsidRDefault="0071158A">
      <w:pPr>
        <w:widowControl/>
        <w:jc w:val="left"/>
      </w:pPr>
      <w:r>
        <w:rPr>
          <w:rFonts w:hint="eastAsia"/>
        </w:rPr>
        <w:t>５</w:t>
      </w:r>
      <w:r>
        <w:t xml:space="preserve">　</w:t>
      </w:r>
      <w:r>
        <w:rPr>
          <w:rFonts w:hint="eastAsia"/>
        </w:rPr>
        <w:t>留意事項</w:t>
      </w:r>
      <w:r>
        <w:t xml:space="preserve"> </w:t>
      </w:r>
    </w:p>
    <w:p w14:paraId="2588540B" w14:textId="77777777" w:rsidR="00172557" w:rsidRDefault="0071158A">
      <w:pPr>
        <w:widowControl/>
        <w:jc w:val="left"/>
      </w:pPr>
      <w:r>
        <w:rPr>
          <w:rFonts w:hint="eastAsia"/>
        </w:rPr>
        <w:t>（</w:t>
      </w:r>
      <w:r>
        <w:rPr>
          <w:rFonts w:hint="eastAsia"/>
        </w:rPr>
        <w:t>1</w:t>
      </w:r>
      <w:r>
        <w:rPr>
          <w:rFonts w:hint="eastAsia"/>
        </w:rPr>
        <w:t>）受託者は、本業務を遂行するにあたり、関連の法令及び本仕様書を遵守す</w:t>
      </w:r>
      <w:r w:rsidRPr="00E82153">
        <w:rPr>
          <w:rFonts w:hint="eastAsia"/>
          <w:color w:val="000000" w:themeColor="text1"/>
        </w:rPr>
        <w:t>るととも</w:t>
      </w:r>
      <w:r>
        <w:rPr>
          <w:rFonts w:hint="eastAsia"/>
        </w:rPr>
        <w:t xml:space="preserve">に、町　　　</w:t>
      </w:r>
    </w:p>
    <w:p w14:paraId="7A0CFD77" w14:textId="77777777" w:rsidR="00172557" w:rsidRDefault="0071158A">
      <w:pPr>
        <w:widowControl/>
        <w:ind w:left="420" w:hangingChars="200" w:hanging="420"/>
        <w:jc w:val="left"/>
      </w:pPr>
      <w:r>
        <w:rPr>
          <w:rFonts w:hint="eastAsia"/>
        </w:rPr>
        <w:t xml:space="preserve">　　の意図及び目的を十分に理解した上で、適正な人員を配置し、正確に業務を行わなければならない。</w:t>
      </w:r>
    </w:p>
    <w:p w14:paraId="5F64A568" w14:textId="77777777" w:rsidR="00172557" w:rsidRDefault="0071158A">
      <w:pPr>
        <w:widowControl/>
        <w:jc w:val="left"/>
      </w:pPr>
      <w:r>
        <w:rPr>
          <w:rFonts w:hint="eastAsia"/>
        </w:rPr>
        <w:t>（</w:t>
      </w:r>
      <w:r>
        <w:rPr>
          <w:rFonts w:hint="eastAsia"/>
        </w:rPr>
        <w:t>2</w:t>
      </w:r>
      <w:r>
        <w:rPr>
          <w:rFonts w:hint="eastAsia"/>
        </w:rPr>
        <w:t>）本町と連絡調整を十分に行い、円滑に業務を実施することとする。</w:t>
      </w:r>
    </w:p>
    <w:p w14:paraId="332A6544" w14:textId="77777777" w:rsidR="00172557" w:rsidRDefault="0071158A">
      <w:pPr>
        <w:widowControl/>
        <w:jc w:val="left"/>
      </w:pPr>
      <w:r>
        <w:rPr>
          <w:rFonts w:hint="eastAsia"/>
        </w:rPr>
        <w:t>（</w:t>
      </w:r>
      <w:r>
        <w:rPr>
          <w:rFonts w:hint="eastAsia"/>
        </w:rPr>
        <w:t>3</w:t>
      </w:r>
      <w:r>
        <w:rPr>
          <w:rFonts w:hint="eastAsia"/>
        </w:rPr>
        <w:t>）受託者は、本町がサービスを利用して締結した契約書等（受託者と本町との間の契約を除</w:t>
      </w:r>
    </w:p>
    <w:p w14:paraId="7C7BBD69" w14:textId="77777777" w:rsidR="00172557" w:rsidRDefault="0071158A">
      <w:pPr>
        <w:widowControl/>
        <w:ind w:leftChars="200" w:left="420"/>
        <w:jc w:val="left"/>
      </w:pPr>
      <w:r>
        <w:rPr>
          <w:rFonts w:hint="eastAsia"/>
        </w:rPr>
        <w:t>く。）に含まれる情報を機密として扱い、契約目的以外の利用や第三者への提供を行ってはならない。</w:t>
      </w:r>
    </w:p>
    <w:p w14:paraId="321E71F0" w14:textId="77777777" w:rsidR="00172557" w:rsidRDefault="0071158A">
      <w:pPr>
        <w:widowControl/>
        <w:jc w:val="left"/>
      </w:pPr>
      <w:r>
        <w:rPr>
          <w:rFonts w:hint="eastAsia"/>
        </w:rPr>
        <w:t>（</w:t>
      </w:r>
      <w:r>
        <w:rPr>
          <w:rFonts w:hint="eastAsia"/>
        </w:rPr>
        <w:t>4</w:t>
      </w:r>
      <w:r>
        <w:rPr>
          <w:rFonts w:hint="eastAsia"/>
        </w:rPr>
        <w:t>）本業務の遂行上知り得た秘密を他に漏らしてはならない。契約期間の終了又は解除後も同</w:t>
      </w:r>
    </w:p>
    <w:p w14:paraId="5505C35A" w14:textId="77777777" w:rsidR="00172557" w:rsidRDefault="0071158A">
      <w:pPr>
        <w:widowControl/>
        <w:ind w:leftChars="200" w:left="420"/>
        <w:jc w:val="left"/>
      </w:pPr>
      <w:r>
        <w:rPr>
          <w:rFonts w:hint="eastAsia"/>
        </w:rPr>
        <w:t>様とし、本町の許可なく第三者に閲覧、複写、貸与又は譲渡してはならない。従事する者が離脱した場合も同様に遵守させること。</w:t>
      </w:r>
    </w:p>
    <w:p w14:paraId="59243241" w14:textId="77777777" w:rsidR="00172557" w:rsidRDefault="0071158A">
      <w:pPr>
        <w:widowControl/>
        <w:ind w:left="420" w:hangingChars="200" w:hanging="420"/>
        <w:jc w:val="left"/>
      </w:pPr>
      <w:r>
        <w:rPr>
          <w:rFonts w:hint="eastAsia"/>
        </w:rPr>
        <w:lastRenderedPageBreak/>
        <w:t>（</w:t>
      </w:r>
      <w:r>
        <w:rPr>
          <w:rFonts w:hint="eastAsia"/>
        </w:rPr>
        <w:t>5</w:t>
      </w:r>
      <w:r>
        <w:rPr>
          <w:rFonts w:hint="eastAsia"/>
        </w:rPr>
        <w:t>）受託者は、本業務の全部若しくは大部分を一括して第三者に委託し、又は請け負わせることができない。ただし、町が認めた場合は、業務の一部を第三者に委託し、又は請け負わせるこ</w:t>
      </w:r>
      <w:r>
        <w:rPr>
          <w:rFonts w:hint="eastAsia"/>
          <w:color w:val="000000" w:themeColor="text1"/>
        </w:rPr>
        <w:t>とが</w:t>
      </w:r>
      <w:r>
        <w:rPr>
          <w:rFonts w:hint="eastAsia"/>
        </w:rPr>
        <w:t>できる。</w:t>
      </w:r>
    </w:p>
    <w:p w14:paraId="5CA8CA4B" w14:textId="77777777" w:rsidR="00172557" w:rsidRDefault="0071158A">
      <w:pPr>
        <w:widowControl/>
        <w:ind w:left="420" w:hangingChars="200" w:hanging="420"/>
        <w:jc w:val="left"/>
      </w:pPr>
      <w:r>
        <w:rPr>
          <w:rFonts w:hint="eastAsia"/>
        </w:rPr>
        <w:t>（</w:t>
      </w:r>
      <w:r>
        <w:rPr>
          <w:rFonts w:hint="eastAsia"/>
        </w:rPr>
        <w:t>6</w:t>
      </w:r>
      <w:r>
        <w:rPr>
          <w:rFonts w:hint="eastAsia"/>
        </w:rPr>
        <w:t>）この仕様書については、基本仕様書とし、追加すべき事項等が生じた場合は本町と受託者と協議し追加できるものとする。</w:t>
      </w:r>
    </w:p>
    <w:sectPr w:rsidR="00172557">
      <w:pgSz w:w="11906" w:h="16838"/>
      <w:pgMar w:top="1134" w:right="1418" w:bottom="851" w:left="1418"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E6ECD" w14:textId="77777777" w:rsidR="003177B6" w:rsidRDefault="003177B6">
      <w:r>
        <w:separator/>
      </w:r>
    </w:p>
  </w:endnote>
  <w:endnote w:type="continuationSeparator" w:id="0">
    <w:p w14:paraId="04119C3E" w14:textId="77777777" w:rsidR="003177B6" w:rsidRDefault="003177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A15E7" w14:textId="77777777" w:rsidR="003177B6" w:rsidRDefault="003177B6">
      <w:r>
        <w:separator/>
      </w:r>
    </w:p>
  </w:footnote>
  <w:footnote w:type="continuationSeparator" w:id="0">
    <w:p w14:paraId="5C64ABAB" w14:textId="77777777" w:rsidR="003177B6" w:rsidRDefault="003177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87E77"/>
    <w:multiLevelType w:val="hybridMultilevel"/>
    <w:tmpl w:val="06B6BE76"/>
    <w:lvl w:ilvl="0" w:tplc="3928404A">
      <w:start w:val="1"/>
      <w:numFmt w:val="decimal"/>
      <w:lvlText w:val="（%1）"/>
      <w:lvlJc w:val="left"/>
      <w:pPr>
        <w:ind w:left="720" w:hanging="720"/>
      </w:pPr>
      <w:rPr>
        <w:rFonts w:hint="default"/>
      </w:rPr>
    </w:lvl>
    <w:lvl w:ilvl="1" w:tplc="330824C8">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7A293E23"/>
    <w:multiLevelType w:val="hybridMultilevel"/>
    <w:tmpl w:val="CD1C5C66"/>
    <w:lvl w:ilvl="0" w:tplc="EF2C305E">
      <w:start w:val="1"/>
      <w:numFmt w:val="decimal"/>
      <w:lvlText w:val="（%1）"/>
      <w:lvlJc w:val="left"/>
      <w:pPr>
        <w:ind w:left="1560" w:hanging="72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num w:numId="1" w16cid:durableId="1464735011">
    <w:abstractNumId w:val="0"/>
  </w:num>
  <w:num w:numId="2" w16cid:durableId="18159532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557"/>
    <w:rsid w:val="0013442A"/>
    <w:rsid w:val="00172557"/>
    <w:rsid w:val="0021285D"/>
    <w:rsid w:val="003177B6"/>
    <w:rsid w:val="00360B5B"/>
    <w:rsid w:val="003B599E"/>
    <w:rsid w:val="004C5789"/>
    <w:rsid w:val="004F4BF5"/>
    <w:rsid w:val="006840AE"/>
    <w:rsid w:val="0071158A"/>
    <w:rsid w:val="00834D0E"/>
    <w:rsid w:val="00B478D7"/>
    <w:rsid w:val="00C32767"/>
    <w:rsid w:val="00E821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1C751C"/>
  <w15:chartTrackingRefBased/>
  <w15:docId w15:val="{39D7D183-93F4-48FC-8F9F-72DAEB729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578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List Paragraph"/>
    <w:basedOn w:val="a"/>
    <w:qFormat/>
    <w:pPr>
      <w:ind w:leftChars="400" w:left="840"/>
    </w:pPr>
  </w:style>
  <w:style w:type="character" w:styleId="a8">
    <w:name w:val="footnote reference"/>
    <w:basedOn w:val="a0"/>
    <w:semiHidden/>
    <w:rPr>
      <w:vertAlign w:val="superscript"/>
    </w:rPr>
  </w:style>
  <w:style w:type="character" w:styleId="a9">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4494</TotalTime>
  <Pages>4</Pages>
  <Words>454</Words>
  <Characters>2592</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201607010</dc:creator>
  <cp:lastModifiedBy>oka-m0534@town.okinoshima.shimane.jp</cp:lastModifiedBy>
  <cp:revision>42</cp:revision>
  <cp:lastPrinted>2026-05-01T05:53:00Z</cp:lastPrinted>
  <dcterms:created xsi:type="dcterms:W3CDTF">2024-03-23T04:18:00Z</dcterms:created>
  <dcterms:modified xsi:type="dcterms:W3CDTF">2026-05-12T01:08:00Z</dcterms:modified>
</cp:coreProperties>
</file>